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5783B392" w:rsidR="007918E4" w:rsidRPr="00F83240" w:rsidRDefault="00850A1D" w:rsidP="00BB40E2">
      <w:r w:rsidRPr="00850A1D">
        <w:rPr>
          <w:rFonts w:ascii="FlandersArtSans-Light" w:eastAsia="MS Mincho" w:hAnsi="FlandersArtSans-Light" w:cs="Times New Roman"/>
          <w:noProof/>
          <w:sz w:val="20"/>
          <w:szCs w:val="20"/>
        </w:rPr>
        <w:drawing>
          <wp:anchor distT="0" distB="0" distL="114300" distR="114300" simplePos="0" relativeHeight="251658241" behindDoc="1" locked="0" layoutInCell="1" allowOverlap="1" wp14:anchorId="3A8876C7" wp14:editId="263F7946">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59152FB3" w14:textId="3F310B1A"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bidi="en-US"/>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27B27" w14:textId="5DBE274F" w:rsidR="002E2ECA" w:rsidRPr="00203574" w:rsidRDefault="00C805E9" w:rsidP="00BB40E2">
                            <w:pPr>
                              <w:pStyle w:val="Title"/>
                            </w:pPr>
                            <w:r>
                              <w:rPr>
                                <w:lang w:bidi="en-US"/>
                              </w:rPr>
                              <w:t>Research</w:t>
                            </w:r>
                            <w:r w:rsidR="00CA6911">
                              <w:rPr>
                                <w:lang w:bidi="en-US"/>
                              </w:rPr>
                              <w:t xml:space="preserve"> </w:t>
                            </w:r>
                            <w:r w:rsidR="002E5467">
                              <w:rPr>
                                <w:lang w:bidi="en-US"/>
                              </w:rPr>
                              <w:t>(</w:t>
                            </w:r>
                            <w:r w:rsidR="00CA6911">
                              <w:rPr>
                                <w:lang w:bidi="en-US"/>
                              </w:rPr>
                              <w:t>and Development</w:t>
                            </w:r>
                            <w:r w:rsidR="002E5467">
                              <w:rPr>
                                <w:lang w:bidi="en-US"/>
                              </w:rPr>
                              <w:t>)</w:t>
                            </w:r>
                            <w:r>
                              <w:rPr>
                                <w:lang w:bidi="en-US"/>
                              </w:rPr>
                              <w:t xml:space="preserve"> Projects </w:t>
                            </w:r>
                            <w:r w:rsidR="0063141D">
                              <w:rPr>
                                <w:lang w:bidi="en-US"/>
                              </w:rPr>
                              <w:t>Application Document, Impact</w:t>
                            </w:r>
                            <w:r>
                              <w:rPr>
                                <w:lang w:bidi="en-US"/>
                              </w:rPr>
                              <w:t xml:space="preserve"> Section</w:t>
                            </w:r>
                          </w:p>
                          <w:p w14:paraId="558D355C" w14:textId="2F4C1B00" w:rsidR="0022461D" w:rsidRDefault="00FE28DC" w:rsidP="004C59B1">
                            <w:pPr>
                              <w:pStyle w:val="Subtitle"/>
                            </w:pPr>
                            <w:r>
                              <w:rPr>
                                <w:lang w:bidi="en-US"/>
                              </w:rPr>
                              <w:t xml:space="preserve">Version </w:t>
                            </w:r>
                            <w:r w:rsidR="0009442F">
                              <w:rPr>
                                <w:lang w:bidi="en-US"/>
                              </w:rPr>
                              <w:t>JULY</w:t>
                            </w:r>
                            <w:r w:rsidR="005B718B">
                              <w:rPr>
                                <w:lang w:bidi="en-US"/>
                              </w:rPr>
                              <w:t xml:space="preserve"> 2026</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5DBE274F" w:rsidR="002E2ECA" w:rsidRPr="00203574" w:rsidRDefault="00C805E9" w:rsidP="00BB40E2">
                      <w:pPr>
                        <w:pStyle w:val="Title"/>
                      </w:pPr>
                      <w:r>
                        <w:rPr>
                          <w:lang w:bidi="en-US"/>
                        </w:rPr>
                        <w:t>Research</w:t>
                      </w:r>
                      <w:r w:rsidR="00CA6911">
                        <w:rPr>
                          <w:lang w:bidi="en-US"/>
                        </w:rPr>
                        <w:t xml:space="preserve"> </w:t>
                      </w:r>
                      <w:r w:rsidR="002E5467">
                        <w:rPr>
                          <w:lang w:bidi="en-US"/>
                        </w:rPr>
                        <w:t>(</w:t>
                      </w:r>
                      <w:r w:rsidR="00CA6911">
                        <w:rPr>
                          <w:lang w:bidi="en-US"/>
                        </w:rPr>
                        <w:t>and Development</w:t>
                      </w:r>
                      <w:r w:rsidR="002E5467">
                        <w:rPr>
                          <w:lang w:bidi="en-US"/>
                        </w:rPr>
                        <w:t>)</w:t>
                      </w:r>
                      <w:r>
                        <w:rPr>
                          <w:lang w:bidi="en-US"/>
                        </w:rPr>
                        <w:t xml:space="preserve"> Projects </w:t>
                      </w:r>
                      <w:r w:rsidR="0063141D">
                        <w:rPr>
                          <w:lang w:bidi="en-US"/>
                        </w:rPr>
                        <w:t>Application Document, Impact</w:t>
                      </w:r>
                      <w:r>
                        <w:rPr>
                          <w:lang w:bidi="en-US"/>
                        </w:rPr>
                        <w:t xml:space="preserve"> Section</w:t>
                      </w:r>
                    </w:p>
                    <w:p w14:paraId="558D355C" w14:textId="2F4C1B00" w:rsidR="0022461D" w:rsidRDefault="00FE28DC" w:rsidP="004C59B1">
                      <w:pPr>
                        <w:pStyle w:val="Subtitle"/>
                      </w:pPr>
                      <w:r>
                        <w:rPr>
                          <w:lang w:bidi="en-US"/>
                        </w:rPr>
                        <w:t xml:space="preserve">Version </w:t>
                      </w:r>
                      <w:r w:rsidR="0009442F">
                        <w:rPr>
                          <w:lang w:bidi="en-US"/>
                        </w:rPr>
                        <w:t>JULY</w:t>
                      </w:r>
                      <w:r w:rsidR="005B718B">
                        <w:rPr>
                          <w:lang w:bidi="en-US"/>
                        </w:rPr>
                        <w:t xml:space="preserve"> 2026</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3F392F" w:rsidRDefault="00AE7CB7" w:rsidP="00834AD9">
      <w:pPr>
        <w:pStyle w:val="Heading2"/>
        <w:rPr>
          <w:lang w:val="en-GB"/>
        </w:rPr>
      </w:pPr>
      <w:r w:rsidRPr="00BB5B1E">
        <w:rPr>
          <w:lang w:bidi="en-US"/>
        </w:rPr>
        <w:lastRenderedPageBreak/>
        <w:t>Track record (max. 1 page)</w:t>
      </w:r>
    </w:p>
    <w:p w14:paraId="7D888AB9" w14:textId="77777777" w:rsidR="009D76FC" w:rsidRDefault="009D76FC" w:rsidP="009D76FC">
      <w:pPr>
        <w:spacing w:before="0"/>
      </w:pPr>
    </w:p>
    <w:p w14:paraId="0C8F382B" w14:textId="5AC2C83C" w:rsidR="4F0F4AA1" w:rsidRPr="007453FC" w:rsidRDefault="4F0F4AA1" w:rsidP="009D76FC">
      <w:pPr>
        <w:spacing w:before="0"/>
      </w:pPr>
      <w:r>
        <w:rPr>
          <w:lang w:bidi="en-US"/>
        </w:rPr>
        <w:t xml:space="preserve">If you have received innovation support through VLAIO in the last 5 years, provide a clear description of its impact for each business partner. This will help us understand the impact the supported projects have had on your business. </w:t>
      </w:r>
    </w:p>
    <w:p w14:paraId="530B7253" w14:textId="77777777" w:rsidR="00602B8F" w:rsidRDefault="00602B8F" w:rsidP="00602B8F">
      <w:pPr>
        <w:rPr>
          <w:b/>
          <w:bCs/>
        </w:rPr>
      </w:pPr>
    </w:p>
    <w:p w14:paraId="3907B1F4" w14:textId="1E43077A" w:rsidR="00602B8F" w:rsidRDefault="00602B8F" w:rsidP="00146DD4">
      <w:r w:rsidRPr="00AD13A4">
        <w:rPr>
          <w:b/>
          <w:lang w:bidi="en-US"/>
        </w:rPr>
        <w:t>If you have not received support through VLAIO in the last 5 years, you may delete this section</w:t>
      </w:r>
      <w:r w:rsidRPr="00AD13A4">
        <w:rPr>
          <w:lang w:bidi="en-US"/>
        </w:rP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rsidRPr="00C805E9" w14:paraId="09CA042D" w14:textId="77777777" w:rsidTr="00146DD4">
        <w:trPr>
          <w:trHeight w:val="300"/>
        </w:trPr>
        <w:tc>
          <w:tcPr>
            <w:tcW w:w="2400" w:type="dxa"/>
            <w:tcMar>
              <w:left w:w="105" w:type="dxa"/>
              <w:right w:w="105" w:type="dxa"/>
            </w:tcMar>
          </w:tcPr>
          <w:p w14:paraId="695D7923" w14:textId="539C6B2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number </w:t>
            </w:r>
          </w:p>
        </w:tc>
        <w:tc>
          <w:tcPr>
            <w:tcW w:w="7215" w:type="dxa"/>
            <w:tcMar>
              <w:left w:w="105" w:type="dxa"/>
              <w:right w:w="105" w:type="dxa"/>
            </w:tcMar>
          </w:tcPr>
          <w:p w14:paraId="1C4B5D96" w14:textId="419476C9" w:rsidR="644058C7" w:rsidRPr="00C805E9" w:rsidRDefault="644058C7" w:rsidP="644058C7">
            <w:pPr>
              <w:spacing w:after="220"/>
              <w:rPr>
                <w:rFonts w:eastAsia="Calibri" w:cs="Calibri"/>
                <w:color w:val="000000" w:themeColor="text1"/>
                <w:sz w:val="20"/>
                <w:szCs w:val="20"/>
                <w:lang w:val="en-GB"/>
              </w:rPr>
            </w:pPr>
            <w:r w:rsidRPr="00C805E9">
              <w:rPr>
                <w:rFonts w:eastAsia="Calibri" w:cs="Calibri"/>
                <w:b/>
                <w:color w:val="000000" w:themeColor="text1"/>
                <w:sz w:val="20"/>
                <w:szCs w:val="20"/>
                <w:lang w:val="en-US" w:bidi="en-US"/>
              </w:rPr>
              <w:t xml:space="preserve"> The impact generated by the project </w:t>
            </w:r>
            <w:r w:rsidRPr="00C805E9">
              <w:rPr>
                <w:rFonts w:eastAsia="Calibri" w:cs="Calibri"/>
                <w:b/>
                <w:color w:val="000000" w:themeColor="text1"/>
                <w:sz w:val="20"/>
                <w:szCs w:val="20"/>
                <w:u w:val="single"/>
                <w:lang w:val="en-US" w:bidi="en-US"/>
              </w:rPr>
              <w:t>since completion</w:t>
            </w:r>
          </w:p>
        </w:tc>
      </w:tr>
      <w:tr w:rsidR="644058C7" w:rsidRPr="00C805E9" w14:paraId="2EDE2BEA" w14:textId="77777777" w:rsidTr="00146DD4">
        <w:trPr>
          <w:trHeight w:val="300"/>
        </w:trPr>
        <w:tc>
          <w:tcPr>
            <w:tcW w:w="2400" w:type="dxa"/>
            <w:tcMar>
              <w:left w:w="105" w:type="dxa"/>
              <w:right w:w="105" w:type="dxa"/>
            </w:tcMar>
          </w:tcPr>
          <w:p w14:paraId="5FEA63AD" w14:textId="6527989E"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58779CDB" w14:textId="08AEB6FD" w:rsidR="644058C7" w:rsidRPr="00C805E9" w:rsidRDefault="644058C7" w:rsidP="644058C7">
            <w:pPr>
              <w:spacing w:after="220"/>
              <w:rPr>
                <w:rFonts w:eastAsia="Calibri" w:cs="Calibri"/>
                <w:color w:val="000000" w:themeColor="text1"/>
                <w:sz w:val="20"/>
                <w:szCs w:val="20"/>
              </w:rPr>
            </w:pPr>
          </w:p>
        </w:tc>
      </w:tr>
      <w:tr w:rsidR="644058C7" w:rsidRPr="00C805E9" w14:paraId="372FBA21" w14:textId="77777777" w:rsidTr="00146DD4">
        <w:trPr>
          <w:trHeight w:val="300"/>
        </w:trPr>
        <w:tc>
          <w:tcPr>
            <w:tcW w:w="2400" w:type="dxa"/>
            <w:tcMar>
              <w:left w:w="105" w:type="dxa"/>
              <w:right w:w="105" w:type="dxa"/>
            </w:tcMar>
          </w:tcPr>
          <w:p w14:paraId="72181E8A" w14:textId="1316D35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lang w:val="en-US" w:bidi="en-US"/>
              </w:rPr>
              <w:t>xxxx</w:t>
            </w:r>
            <w:proofErr w:type="spellEnd"/>
          </w:p>
        </w:tc>
        <w:tc>
          <w:tcPr>
            <w:tcW w:w="7215" w:type="dxa"/>
            <w:tcMar>
              <w:left w:w="105" w:type="dxa"/>
              <w:right w:w="105" w:type="dxa"/>
            </w:tcMar>
          </w:tcPr>
          <w:p w14:paraId="4A6B3CF8" w14:textId="19FD1028" w:rsidR="644058C7" w:rsidRPr="00C805E9" w:rsidRDefault="644058C7" w:rsidP="644058C7">
            <w:pPr>
              <w:spacing w:after="220"/>
              <w:rPr>
                <w:rFonts w:eastAsia="Calibri" w:cs="Calibri"/>
                <w:color w:val="000000" w:themeColor="text1"/>
                <w:sz w:val="20"/>
                <w:szCs w:val="20"/>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1703"/>
        <w:gridCol w:w="1701"/>
        <w:gridCol w:w="1559"/>
        <w:gridCol w:w="1560"/>
        <w:gridCol w:w="692"/>
      </w:tblGrid>
      <w:tr w:rsidR="644058C7" w:rsidRPr="00C805E9" w14:paraId="4E84C9FC" w14:textId="77777777" w:rsidTr="00C805E9">
        <w:trPr>
          <w:trHeight w:val="300"/>
        </w:trPr>
        <w:tc>
          <w:tcPr>
            <w:tcW w:w="2400" w:type="dxa"/>
            <w:tcMar>
              <w:left w:w="105" w:type="dxa"/>
              <w:right w:w="105" w:type="dxa"/>
            </w:tcMar>
          </w:tcPr>
          <w:p w14:paraId="2E71BBAD" w14:textId="142E3F13"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Project number</w:t>
            </w:r>
          </w:p>
        </w:tc>
        <w:tc>
          <w:tcPr>
            <w:tcW w:w="1703" w:type="dxa"/>
            <w:tcMar>
              <w:left w:w="105" w:type="dxa"/>
              <w:right w:w="105" w:type="dxa"/>
            </w:tcMar>
          </w:tcPr>
          <w:p w14:paraId="1EB59715" w14:textId="3971B72A"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701" w:type="dxa"/>
            <w:tcMar>
              <w:left w:w="105" w:type="dxa"/>
              <w:right w:w="105" w:type="dxa"/>
            </w:tcMar>
          </w:tcPr>
          <w:p w14:paraId="2715A956" w14:textId="0CAA1319"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59" w:type="dxa"/>
            <w:tcMar>
              <w:left w:w="105" w:type="dxa"/>
              <w:right w:w="105" w:type="dxa"/>
            </w:tcMar>
          </w:tcPr>
          <w:p w14:paraId="2390E1B0" w14:textId="6CE902C4" w:rsidR="644058C7" w:rsidRPr="00C805E9" w:rsidRDefault="00346671" w:rsidP="644058C7">
            <w:pPr>
              <w:spacing w:after="220"/>
              <w:rPr>
                <w:rFonts w:eastAsia="Calibri" w:cs="Calibri"/>
                <w:color w:val="000000" w:themeColor="text1"/>
                <w:sz w:val="20"/>
                <w:szCs w:val="20"/>
              </w:rPr>
            </w:pPr>
            <w:proofErr w:type="spellStart"/>
            <w:r>
              <w:rPr>
                <w:rFonts w:eastAsia="Calibri" w:cs="Calibri"/>
                <w:color w:val="000000" w:themeColor="text1"/>
                <w:sz w:val="20"/>
                <w:szCs w:val="20"/>
              </w:rPr>
              <w:t>xxxx</w:t>
            </w:r>
            <w:proofErr w:type="spellEnd"/>
          </w:p>
        </w:tc>
        <w:tc>
          <w:tcPr>
            <w:tcW w:w="1560" w:type="dxa"/>
            <w:tcMar>
              <w:left w:w="105" w:type="dxa"/>
              <w:right w:w="105" w:type="dxa"/>
            </w:tcMar>
          </w:tcPr>
          <w:p w14:paraId="4C55EA83" w14:textId="4FFB4DBD" w:rsidR="644058C7" w:rsidRPr="00C805E9" w:rsidRDefault="00346671" w:rsidP="644058C7">
            <w:pPr>
              <w:spacing w:after="220"/>
              <w:rPr>
                <w:rFonts w:eastAsia="Calibri" w:cs="Calibri"/>
                <w:bCs/>
                <w:color w:val="000000" w:themeColor="text1"/>
                <w:sz w:val="20"/>
                <w:szCs w:val="20"/>
              </w:rPr>
            </w:pPr>
            <w:proofErr w:type="spellStart"/>
            <w:r>
              <w:rPr>
                <w:rFonts w:eastAsia="Calibri" w:cs="Calibri"/>
                <w:bCs/>
                <w:color w:val="000000" w:themeColor="text1"/>
                <w:sz w:val="20"/>
                <w:szCs w:val="20"/>
              </w:rPr>
              <w:t>xxxx</w:t>
            </w:r>
            <w:proofErr w:type="spellEnd"/>
          </w:p>
        </w:tc>
        <w:tc>
          <w:tcPr>
            <w:tcW w:w="692" w:type="dxa"/>
            <w:tcMar>
              <w:left w:w="105" w:type="dxa"/>
              <w:right w:w="105" w:type="dxa"/>
            </w:tcMar>
          </w:tcPr>
          <w:p w14:paraId="0BAF663E" w14:textId="138F881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w:t>
            </w:r>
          </w:p>
        </w:tc>
      </w:tr>
      <w:tr w:rsidR="644058C7" w:rsidRPr="00C805E9" w14:paraId="736976A8" w14:textId="77777777" w:rsidTr="00C805E9">
        <w:trPr>
          <w:trHeight w:val="300"/>
        </w:trPr>
        <w:tc>
          <w:tcPr>
            <w:tcW w:w="2400" w:type="dxa"/>
            <w:tcMar>
              <w:left w:w="105" w:type="dxa"/>
              <w:right w:w="105" w:type="dxa"/>
            </w:tcMar>
          </w:tcPr>
          <w:p w14:paraId="4C2D940A" w14:textId="3D24F41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Project </w:t>
            </w:r>
            <w:r w:rsidR="00C805E9">
              <w:rPr>
                <w:rFonts w:eastAsia="Calibri" w:cs="Calibri"/>
                <w:b/>
                <w:color w:val="000000" w:themeColor="text1"/>
                <w:sz w:val="20"/>
                <w:szCs w:val="20"/>
                <w:lang w:val="en-US" w:bidi="en-US"/>
              </w:rPr>
              <w:t>title</w:t>
            </w:r>
          </w:p>
        </w:tc>
        <w:tc>
          <w:tcPr>
            <w:tcW w:w="1703" w:type="dxa"/>
            <w:tcMar>
              <w:left w:w="105" w:type="dxa"/>
              <w:right w:w="105" w:type="dxa"/>
            </w:tcMar>
          </w:tcPr>
          <w:p w14:paraId="04DB23AA" w14:textId="6F81D7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31501BA" w14:textId="3623A846"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9C404F4" w14:textId="6BB08B04"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05F03A8" w14:textId="61213665"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2C82AFAA" w14:textId="688AE2EC" w:rsidR="644058C7" w:rsidRPr="00C805E9" w:rsidRDefault="644058C7" w:rsidP="644058C7">
            <w:pPr>
              <w:spacing w:after="220"/>
              <w:rPr>
                <w:rFonts w:eastAsia="Calibri" w:cs="Calibri"/>
                <w:color w:val="000000" w:themeColor="text1"/>
                <w:sz w:val="20"/>
                <w:szCs w:val="20"/>
              </w:rPr>
            </w:pPr>
          </w:p>
        </w:tc>
      </w:tr>
      <w:tr w:rsidR="644058C7" w:rsidRPr="00C805E9" w14:paraId="0D4C8062" w14:textId="77777777" w:rsidTr="00C805E9">
        <w:trPr>
          <w:trHeight w:val="300"/>
        </w:trPr>
        <w:tc>
          <w:tcPr>
            <w:tcW w:w="2400" w:type="dxa"/>
            <w:tcMar>
              <w:left w:w="105" w:type="dxa"/>
              <w:right w:w="105" w:type="dxa"/>
            </w:tcMar>
          </w:tcPr>
          <w:p w14:paraId="4AD7C77B" w14:textId="47C35088" w:rsidR="644058C7" w:rsidRPr="00C805E9" w:rsidRDefault="00C805E9" w:rsidP="644058C7">
            <w:pPr>
              <w:spacing w:after="220"/>
              <w:rPr>
                <w:rFonts w:eastAsia="Calibri" w:cs="Calibri"/>
                <w:color w:val="000000" w:themeColor="text1"/>
                <w:sz w:val="20"/>
                <w:szCs w:val="20"/>
              </w:rPr>
            </w:pPr>
            <w:r>
              <w:rPr>
                <w:rFonts w:eastAsia="Calibri" w:cs="Calibri"/>
                <w:b/>
                <w:color w:val="000000" w:themeColor="text1"/>
                <w:sz w:val="20"/>
                <w:szCs w:val="20"/>
                <w:lang w:val="en-US" w:bidi="en-US"/>
              </w:rPr>
              <w:t>Subsidy amount granted</w:t>
            </w:r>
          </w:p>
        </w:tc>
        <w:tc>
          <w:tcPr>
            <w:tcW w:w="1703" w:type="dxa"/>
            <w:tcMar>
              <w:left w:w="105" w:type="dxa"/>
              <w:right w:w="105" w:type="dxa"/>
            </w:tcMar>
          </w:tcPr>
          <w:p w14:paraId="2363B741" w14:textId="52EC8A57"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6220DF02" w14:textId="51C4B2D2"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0CD8C40" w14:textId="395F9A5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68B24E36" w14:textId="7B0858C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50125B50" w14:textId="1A46FB97" w:rsidR="644058C7" w:rsidRPr="00C805E9" w:rsidRDefault="644058C7" w:rsidP="644058C7">
            <w:pPr>
              <w:spacing w:after="220"/>
              <w:rPr>
                <w:rFonts w:eastAsia="Calibri" w:cs="Calibri"/>
                <w:color w:val="000000" w:themeColor="text1"/>
                <w:sz w:val="20"/>
                <w:szCs w:val="20"/>
              </w:rPr>
            </w:pPr>
          </w:p>
        </w:tc>
      </w:tr>
      <w:tr w:rsidR="644058C7" w:rsidRPr="00C805E9" w14:paraId="4596E077" w14:textId="77777777" w:rsidTr="00C805E9">
        <w:trPr>
          <w:trHeight w:val="300"/>
        </w:trPr>
        <w:tc>
          <w:tcPr>
            <w:tcW w:w="2400" w:type="dxa"/>
            <w:tcMar>
              <w:left w:w="105" w:type="dxa"/>
              <w:right w:w="105" w:type="dxa"/>
            </w:tcMar>
          </w:tcPr>
          <w:p w14:paraId="6A816765" w14:textId="588B8B4C"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Staff*</w:t>
            </w:r>
          </w:p>
        </w:tc>
        <w:tc>
          <w:tcPr>
            <w:tcW w:w="1703" w:type="dxa"/>
            <w:tcMar>
              <w:left w:w="105" w:type="dxa"/>
              <w:right w:w="105" w:type="dxa"/>
            </w:tcMar>
          </w:tcPr>
          <w:p w14:paraId="66C5CAE2" w14:textId="63678D7E"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477C07ED" w14:textId="42AA48BF"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58485342" w14:textId="22D9A875"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0770EF52" w14:textId="16BAA762"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E73B2C2" w14:textId="427E2B1E" w:rsidR="644058C7" w:rsidRPr="00C805E9" w:rsidRDefault="644058C7" w:rsidP="644058C7">
            <w:pPr>
              <w:spacing w:after="220"/>
              <w:rPr>
                <w:rFonts w:eastAsia="Calibri" w:cs="Calibri"/>
                <w:color w:val="000000" w:themeColor="text1"/>
                <w:sz w:val="20"/>
                <w:szCs w:val="20"/>
              </w:rPr>
            </w:pPr>
          </w:p>
        </w:tc>
      </w:tr>
      <w:tr w:rsidR="644058C7" w:rsidRPr="00C805E9" w14:paraId="0EB12A8D" w14:textId="77777777" w:rsidTr="00C805E9">
        <w:trPr>
          <w:trHeight w:val="300"/>
        </w:trPr>
        <w:tc>
          <w:tcPr>
            <w:tcW w:w="2400" w:type="dxa"/>
            <w:tcMar>
              <w:left w:w="105" w:type="dxa"/>
              <w:right w:w="105" w:type="dxa"/>
            </w:tcMar>
          </w:tcPr>
          <w:p w14:paraId="0AA73C2A" w14:textId="3FEEDAA2"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R&amp;D budget** </w:t>
            </w:r>
          </w:p>
        </w:tc>
        <w:tc>
          <w:tcPr>
            <w:tcW w:w="1703" w:type="dxa"/>
            <w:tcMar>
              <w:left w:w="105" w:type="dxa"/>
              <w:right w:w="105" w:type="dxa"/>
            </w:tcMar>
          </w:tcPr>
          <w:p w14:paraId="45E1A836" w14:textId="49D09F8D"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1D4E2479" w14:textId="32E77030"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121AF093" w14:textId="59713A69"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4506C72E" w14:textId="48537E7C"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1DF2D396" w14:textId="11DD6270" w:rsidR="644058C7" w:rsidRPr="00C805E9" w:rsidRDefault="644058C7" w:rsidP="644058C7">
            <w:pPr>
              <w:spacing w:after="220"/>
              <w:rPr>
                <w:rFonts w:eastAsia="Calibri" w:cs="Calibri"/>
                <w:color w:val="000000" w:themeColor="text1"/>
                <w:sz w:val="20"/>
                <w:szCs w:val="20"/>
              </w:rPr>
            </w:pPr>
          </w:p>
        </w:tc>
      </w:tr>
      <w:tr w:rsidR="644058C7" w:rsidRPr="00C805E9" w14:paraId="0FE3778A" w14:textId="77777777" w:rsidTr="00C805E9">
        <w:trPr>
          <w:trHeight w:val="300"/>
        </w:trPr>
        <w:tc>
          <w:tcPr>
            <w:tcW w:w="2400" w:type="dxa"/>
            <w:tcMar>
              <w:left w:w="105" w:type="dxa"/>
              <w:right w:w="105" w:type="dxa"/>
            </w:tcMar>
          </w:tcPr>
          <w:p w14:paraId="459FADF4" w14:textId="19900A00" w:rsidR="644058C7" w:rsidRPr="00C805E9" w:rsidRDefault="644058C7" w:rsidP="644058C7">
            <w:pPr>
              <w:spacing w:after="220"/>
              <w:rPr>
                <w:rFonts w:eastAsia="Calibri" w:cs="Calibri"/>
                <w:color w:val="000000" w:themeColor="text1"/>
                <w:sz w:val="20"/>
                <w:szCs w:val="20"/>
              </w:rPr>
            </w:pPr>
            <w:r w:rsidRPr="00C805E9">
              <w:rPr>
                <w:rFonts w:eastAsia="Calibri" w:cs="Calibri"/>
                <w:b/>
                <w:color w:val="000000" w:themeColor="text1"/>
                <w:sz w:val="20"/>
                <w:szCs w:val="20"/>
                <w:lang w:val="en-US" w:bidi="en-US"/>
              </w:rPr>
              <w:t xml:space="preserve">Investments** </w:t>
            </w:r>
          </w:p>
        </w:tc>
        <w:tc>
          <w:tcPr>
            <w:tcW w:w="1703" w:type="dxa"/>
            <w:tcMar>
              <w:left w:w="105" w:type="dxa"/>
              <w:right w:w="105" w:type="dxa"/>
            </w:tcMar>
          </w:tcPr>
          <w:p w14:paraId="6082670B" w14:textId="7DF1EC4B" w:rsidR="644058C7" w:rsidRPr="00C805E9" w:rsidRDefault="644058C7" w:rsidP="644058C7">
            <w:pPr>
              <w:spacing w:after="220"/>
              <w:rPr>
                <w:rFonts w:eastAsia="Calibri" w:cs="Calibri"/>
                <w:color w:val="000000" w:themeColor="text1"/>
                <w:sz w:val="20"/>
                <w:szCs w:val="20"/>
              </w:rPr>
            </w:pPr>
          </w:p>
        </w:tc>
        <w:tc>
          <w:tcPr>
            <w:tcW w:w="1701" w:type="dxa"/>
            <w:tcMar>
              <w:left w:w="105" w:type="dxa"/>
              <w:right w:w="105" w:type="dxa"/>
            </w:tcMar>
          </w:tcPr>
          <w:p w14:paraId="7FE3750F" w14:textId="510247FC" w:rsidR="644058C7" w:rsidRPr="00C805E9" w:rsidRDefault="644058C7" w:rsidP="644058C7">
            <w:pPr>
              <w:spacing w:after="220"/>
              <w:rPr>
                <w:rFonts w:eastAsia="Calibri" w:cs="Calibri"/>
                <w:color w:val="000000" w:themeColor="text1"/>
                <w:sz w:val="20"/>
                <w:szCs w:val="20"/>
              </w:rPr>
            </w:pPr>
          </w:p>
        </w:tc>
        <w:tc>
          <w:tcPr>
            <w:tcW w:w="1559" w:type="dxa"/>
            <w:tcMar>
              <w:left w:w="105" w:type="dxa"/>
              <w:right w:w="105" w:type="dxa"/>
            </w:tcMar>
          </w:tcPr>
          <w:p w14:paraId="0CAA7FEF" w14:textId="61B51E1B" w:rsidR="644058C7" w:rsidRPr="00C805E9" w:rsidRDefault="644058C7" w:rsidP="644058C7">
            <w:pPr>
              <w:spacing w:after="220"/>
              <w:rPr>
                <w:rFonts w:eastAsia="Calibri" w:cs="Calibri"/>
                <w:color w:val="000000" w:themeColor="text1"/>
                <w:sz w:val="20"/>
                <w:szCs w:val="20"/>
              </w:rPr>
            </w:pPr>
          </w:p>
        </w:tc>
        <w:tc>
          <w:tcPr>
            <w:tcW w:w="1560" w:type="dxa"/>
            <w:tcMar>
              <w:left w:w="105" w:type="dxa"/>
              <w:right w:w="105" w:type="dxa"/>
            </w:tcMar>
          </w:tcPr>
          <w:p w14:paraId="7835568B" w14:textId="621FFB0D" w:rsidR="644058C7" w:rsidRPr="00C805E9" w:rsidRDefault="644058C7" w:rsidP="644058C7">
            <w:pPr>
              <w:spacing w:after="220"/>
              <w:rPr>
                <w:rFonts w:eastAsia="Calibri" w:cs="Calibri"/>
                <w:color w:val="000000" w:themeColor="text1"/>
                <w:sz w:val="20"/>
                <w:szCs w:val="20"/>
              </w:rPr>
            </w:pPr>
          </w:p>
        </w:tc>
        <w:tc>
          <w:tcPr>
            <w:tcW w:w="692" w:type="dxa"/>
            <w:tcMar>
              <w:left w:w="105" w:type="dxa"/>
              <w:right w:w="105" w:type="dxa"/>
            </w:tcMar>
          </w:tcPr>
          <w:p w14:paraId="7D8C314F" w14:textId="65C59D3D" w:rsidR="644058C7" w:rsidRPr="00C805E9" w:rsidRDefault="644058C7" w:rsidP="0F7A9C1E">
            <w:pPr>
              <w:spacing w:after="220"/>
              <w:rPr>
                <w:rFonts w:eastAsia="Calibri" w:cs="Calibri"/>
                <w:color w:val="000000" w:themeColor="text1"/>
                <w:sz w:val="20"/>
                <w:szCs w:val="20"/>
              </w:rPr>
            </w:pPr>
          </w:p>
        </w:tc>
      </w:tr>
      <w:tr w:rsidR="0F7A9C1E" w:rsidRPr="00C805E9" w14:paraId="62ECE066" w14:textId="77777777" w:rsidTr="00C805E9">
        <w:trPr>
          <w:trHeight w:val="300"/>
        </w:trPr>
        <w:tc>
          <w:tcPr>
            <w:tcW w:w="2400" w:type="dxa"/>
            <w:tcMar>
              <w:left w:w="105" w:type="dxa"/>
              <w:right w:w="105" w:type="dxa"/>
            </w:tcMar>
          </w:tcPr>
          <w:p w14:paraId="4D122EF9" w14:textId="77777777" w:rsidR="161FB5BA" w:rsidRDefault="161FB5BA" w:rsidP="0F7A9C1E">
            <w:pPr>
              <w:rPr>
                <w:rFonts w:eastAsia="Calibri" w:cs="Calibri"/>
                <w:b/>
                <w:color w:val="000000" w:themeColor="text1"/>
                <w:sz w:val="20"/>
                <w:szCs w:val="20"/>
                <w:lang w:val="en-US" w:bidi="en-US"/>
              </w:rPr>
            </w:pPr>
            <w:r w:rsidRPr="00C805E9">
              <w:rPr>
                <w:rFonts w:eastAsia="Calibri" w:cs="Calibri"/>
                <w:b/>
                <w:color w:val="000000" w:themeColor="text1"/>
                <w:sz w:val="20"/>
                <w:szCs w:val="20"/>
                <w:lang w:val="en-US" w:bidi="en-US"/>
              </w:rPr>
              <w:t>Labor productivity***</w:t>
            </w:r>
          </w:p>
          <w:p w14:paraId="23F7D8F1" w14:textId="47E249ED" w:rsidR="00C805E9" w:rsidRPr="00C805E9" w:rsidRDefault="00C805E9" w:rsidP="0F7A9C1E">
            <w:pPr>
              <w:rPr>
                <w:rFonts w:eastAsia="Calibri" w:cs="Calibri"/>
                <w:b/>
                <w:bCs/>
                <w:color w:val="000000" w:themeColor="text1"/>
                <w:sz w:val="20"/>
                <w:szCs w:val="20"/>
                <w:lang w:val="nl-NL"/>
              </w:rPr>
            </w:pPr>
          </w:p>
        </w:tc>
        <w:tc>
          <w:tcPr>
            <w:tcW w:w="1703" w:type="dxa"/>
            <w:tcMar>
              <w:left w:w="105" w:type="dxa"/>
              <w:right w:w="105" w:type="dxa"/>
            </w:tcMar>
          </w:tcPr>
          <w:p w14:paraId="6115531D" w14:textId="08247B19" w:rsidR="0F7A9C1E" w:rsidRPr="00C805E9" w:rsidRDefault="0F7A9C1E" w:rsidP="0F7A9C1E">
            <w:pPr>
              <w:rPr>
                <w:rFonts w:eastAsia="Calibri" w:cs="Calibri"/>
                <w:color w:val="000000" w:themeColor="text1"/>
                <w:sz w:val="20"/>
                <w:szCs w:val="20"/>
              </w:rPr>
            </w:pPr>
          </w:p>
        </w:tc>
        <w:tc>
          <w:tcPr>
            <w:tcW w:w="1701" w:type="dxa"/>
            <w:tcMar>
              <w:left w:w="105" w:type="dxa"/>
              <w:right w:w="105" w:type="dxa"/>
            </w:tcMar>
          </w:tcPr>
          <w:p w14:paraId="66174FB0" w14:textId="32C2310E" w:rsidR="0F7A9C1E" w:rsidRPr="00C805E9" w:rsidRDefault="0F7A9C1E" w:rsidP="0F7A9C1E">
            <w:pPr>
              <w:rPr>
                <w:rFonts w:eastAsia="Calibri" w:cs="Calibri"/>
                <w:color w:val="000000" w:themeColor="text1"/>
                <w:sz w:val="20"/>
                <w:szCs w:val="20"/>
              </w:rPr>
            </w:pPr>
          </w:p>
        </w:tc>
        <w:tc>
          <w:tcPr>
            <w:tcW w:w="1559" w:type="dxa"/>
            <w:tcMar>
              <w:left w:w="105" w:type="dxa"/>
              <w:right w:w="105" w:type="dxa"/>
            </w:tcMar>
          </w:tcPr>
          <w:p w14:paraId="1929B748" w14:textId="3FFE8741" w:rsidR="0F7A9C1E" w:rsidRPr="00C805E9" w:rsidRDefault="0F7A9C1E" w:rsidP="0F7A9C1E">
            <w:pPr>
              <w:rPr>
                <w:rFonts w:eastAsia="Calibri" w:cs="Calibri"/>
                <w:color w:val="000000" w:themeColor="text1"/>
                <w:sz w:val="20"/>
                <w:szCs w:val="20"/>
              </w:rPr>
            </w:pPr>
          </w:p>
        </w:tc>
        <w:tc>
          <w:tcPr>
            <w:tcW w:w="1560" w:type="dxa"/>
            <w:tcMar>
              <w:left w:w="105" w:type="dxa"/>
              <w:right w:w="105" w:type="dxa"/>
            </w:tcMar>
          </w:tcPr>
          <w:p w14:paraId="484F66A2" w14:textId="73898C9A" w:rsidR="0F7A9C1E" w:rsidRPr="00C805E9" w:rsidRDefault="0F7A9C1E" w:rsidP="0F7A9C1E">
            <w:pPr>
              <w:rPr>
                <w:rFonts w:eastAsia="Calibri" w:cs="Calibri"/>
                <w:color w:val="000000" w:themeColor="text1"/>
                <w:sz w:val="20"/>
                <w:szCs w:val="20"/>
              </w:rPr>
            </w:pPr>
          </w:p>
        </w:tc>
        <w:tc>
          <w:tcPr>
            <w:tcW w:w="692" w:type="dxa"/>
            <w:tcMar>
              <w:left w:w="105" w:type="dxa"/>
              <w:right w:w="105" w:type="dxa"/>
            </w:tcMar>
          </w:tcPr>
          <w:p w14:paraId="4A5FCAA2" w14:textId="6A91F2B6" w:rsidR="0F7A9C1E" w:rsidRPr="00C805E9" w:rsidRDefault="0F7A9C1E" w:rsidP="0F7A9C1E">
            <w:pPr>
              <w:rPr>
                <w:rFonts w:eastAsia="Calibri" w:cs="Calibri"/>
                <w:color w:val="000000" w:themeColor="text1"/>
                <w:sz w:val="20"/>
                <w:szCs w:val="20"/>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color w:val="000000" w:themeColor="text1"/>
          <w:lang w:bidi="en-US"/>
        </w:rPr>
        <w:t>*Start from the year of completion of your first project and show the process to the year in which the present project was submitted.</w:t>
      </w:r>
    </w:p>
    <w:p w14:paraId="588E5B8B" w14:textId="74955031" w:rsidR="13969415" w:rsidRDefault="13969415" w:rsidP="644058C7">
      <w:pPr>
        <w:spacing w:after="220"/>
        <w:rPr>
          <w:rFonts w:eastAsia="Calibri" w:cs="Calibri"/>
          <w:color w:val="000000" w:themeColor="text1"/>
        </w:rPr>
      </w:pPr>
      <w:r w:rsidRPr="0F7A9C1E">
        <w:rPr>
          <w:rFonts w:eastAsia="Calibri" w:cs="Calibri"/>
          <w:i/>
          <w:color w:val="000000" w:themeColor="text1"/>
          <w:lang w:bidi="en-US"/>
        </w:rPr>
        <w:t>**Focus on R&amp;D and investments made as a result of supported projects. Spillover effects within your company may also be included (briefly explain how these are linked to the supported projects).</w:t>
      </w:r>
    </w:p>
    <w:p w14:paraId="43B17DF8" w14:textId="688C974D" w:rsidR="644058C7" w:rsidRDefault="01BB22F9" w:rsidP="00E920C2">
      <w:pPr>
        <w:spacing w:after="220"/>
      </w:pPr>
      <w:r w:rsidRPr="0F7A9C1E">
        <w:rPr>
          <w:rFonts w:eastAsia="Calibri" w:cs="Calibri"/>
          <w:i/>
          <w:lang w:bidi="en-US"/>
        </w:rPr>
        <w:t xml:space="preserve">***Only </w:t>
      </w:r>
      <w:r w:rsidR="00C805E9">
        <w:rPr>
          <w:rFonts w:eastAsia="Calibri" w:cs="Calibri"/>
          <w:i/>
          <w:lang w:bidi="en-US"/>
        </w:rPr>
        <w:t>to be completed</w:t>
      </w:r>
      <w:r w:rsidRPr="0F7A9C1E">
        <w:rPr>
          <w:rFonts w:eastAsia="Calibri" w:cs="Calibri"/>
          <w:i/>
          <w:lang w:bidi="en-US"/>
        </w:rPr>
        <w:t xml:space="preserve"> if projects with growth in labor productivity as added value for Flanders have been supported in the past. Labor productivity = Gross Value Added (</w:t>
      </w:r>
      <w:proofErr w:type="spellStart"/>
      <w:r w:rsidRPr="0F7A9C1E">
        <w:rPr>
          <w:rFonts w:eastAsia="Calibri" w:cs="Calibri"/>
          <w:i/>
          <w:lang w:bidi="en-US"/>
        </w:rPr>
        <w:t>BrTW</w:t>
      </w:r>
      <w:proofErr w:type="spellEnd"/>
      <w:r w:rsidRPr="0F7A9C1E">
        <w:rPr>
          <w:rFonts w:eastAsia="Calibri" w:cs="Calibri"/>
          <w:i/>
          <w:lang w:bidi="en-US"/>
        </w:rPr>
        <w:t>) / number of FTE. For the definition of Gross Value Added, please refer to the Explanatory Document. The number of FTEs does not include freelancers.</w:t>
      </w:r>
    </w:p>
    <w:p w14:paraId="4B30D46F" w14:textId="77777777" w:rsidR="00AE7CB7" w:rsidRDefault="00AE7CB7" w:rsidP="00AE7CB7"/>
    <w:p w14:paraId="0590C468" w14:textId="0FE53598" w:rsidR="003775B0" w:rsidRDefault="0094679E" w:rsidP="00203660">
      <w:pPr>
        <w:pStyle w:val="Heading1"/>
      </w:pPr>
      <w:r>
        <w:rPr>
          <w:lang w:bidi="en-US"/>
        </w:rPr>
        <w:lastRenderedPageBreak/>
        <w:t>Impact</w:t>
      </w:r>
    </w:p>
    <w:p w14:paraId="430771FF" w14:textId="5796F995" w:rsidR="0006115E" w:rsidRDefault="003A03F6" w:rsidP="009D76FC">
      <w:pPr>
        <w:spacing w:before="0"/>
      </w:pPr>
      <w:r>
        <w:rPr>
          <w:lang w:bidi="en-US"/>
        </w:rPr>
        <w:t xml:space="preserve">In this section, explain how the realization of this project will create value for the business partners and for Flanders. </w:t>
      </w:r>
    </w:p>
    <w:p w14:paraId="3C23ACEF" w14:textId="77777777" w:rsidR="00AD037A" w:rsidRDefault="00AD037A" w:rsidP="00AD037A">
      <w:pPr>
        <w:spacing w:before="0"/>
      </w:pPr>
    </w:p>
    <w:p w14:paraId="0147C0D2" w14:textId="4F70F995" w:rsidR="0077576A" w:rsidRDefault="0077576A" w:rsidP="009D76FC">
      <w:pPr>
        <w:spacing w:before="0"/>
      </w:pPr>
      <w:r>
        <w:rPr>
          <w:lang w:bidi="en-US"/>
        </w:rPr>
        <w:t>Please stick to approximately 10 pages per business partner, including figures.</w:t>
      </w:r>
    </w:p>
    <w:p w14:paraId="5FBBAA9A" w14:textId="3F6DE020" w:rsidR="0006115E" w:rsidRDefault="0006115E" w:rsidP="009D76FC">
      <w:pPr>
        <w:spacing w:before="0"/>
      </w:pPr>
      <w:r>
        <w:rPr>
          <w:lang w:bidi="en-US"/>
        </w:rPr>
        <w:t>This section will be shared with external experts. Any detailed information that must not be shared with external experts should be included as an attachment.</w:t>
      </w:r>
    </w:p>
    <w:p w14:paraId="5DAB6C7B" w14:textId="77777777" w:rsidR="003E1F04" w:rsidRPr="003E1F04" w:rsidRDefault="003E1F04" w:rsidP="003E1F04">
      <w:pPr>
        <w:rPr>
          <w:strike/>
        </w:rPr>
      </w:pPr>
    </w:p>
    <w:p w14:paraId="49363A10" w14:textId="55F1A524" w:rsidR="003E1F04" w:rsidRPr="003F392F" w:rsidRDefault="005D0D37" w:rsidP="00834AD9">
      <w:pPr>
        <w:pStyle w:val="Heading2"/>
        <w:rPr>
          <w:lang w:val="en-GB"/>
        </w:rPr>
      </w:pPr>
      <w:bookmarkStart w:id="0" w:name="_Hlk495421645"/>
      <w:bookmarkStart w:id="1" w:name="_Ref494685346"/>
      <w:r w:rsidRPr="00871CAB">
        <w:rPr>
          <w:lang w:bidi="en-US"/>
        </w:rPr>
        <w:t>1.1 The strategic importance</w:t>
      </w:r>
      <w:r w:rsidR="00BD09C0">
        <w:rPr>
          <w:lang w:bidi="en-US"/>
        </w:rPr>
        <w:t xml:space="preserve"> of the project</w:t>
      </w:r>
      <w:r w:rsidRPr="00871CAB">
        <w:rPr>
          <w:lang w:bidi="en-US"/>
        </w:rPr>
        <w:t xml:space="preserve"> to the company</w:t>
      </w:r>
    </w:p>
    <w:bookmarkEnd w:id="0"/>
    <w:p w14:paraId="70CE1F0D" w14:textId="32593204" w:rsidR="003E1F04" w:rsidRPr="003F392F" w:rsidRDefault="003E1F04" w:rsidP="003E1F04">
      <w:pPr>
        <w:autoSpaceDE w:val="0"/>
        <w:autoSpaceDN w:val="0"/>
        <w:adjustRightInd w:val="0"/>
        <w:rPr>
          <w:rFonts w:cs="Calibri"/>
          <w:lang w:val="en-GB" w:eastAsia="nl-BE"/>
        </w:rPr>
      </w:pPr>
      <w:r w:rsidRPr="008A71C8">
        <w:rPr>
          <w:rFonts w:cs="Calibri"/>
          <w:lang w:bidi="en-US"/>
        </w:rPr>
        <w:t>Describe the broader strategic importance</w:t>
      </w:r>
      <w:r w:rsidR="00BD09C0">
        <w:rPr>
          <w:rFonts w:cs="Calibri"/>
          <w:lang w:bidi="en-US"/>
        </w:rPr>
        <w:t xml:space="preserve"> of the project</w:t>
      </w:r>
      <w:r w:rsidRPr="008A71C8">
        <w:rPr>
          <w:rFonts w:cs="Calibri"/>
          <w:lang w:bidi="en-US"/>
        </w:rPr>
        <w:t xml:space="preserve"> to the company. Broadly outline the company's position in this area relative to other companies</w:t>
      </w:r>
      <w:r w:rsidR="00346671">
        <w:rPr>
          <w:rFonts w:cs="Calibri"/>
          <w:lang w:bidi="en-US"/>
        </w:rPr>
        <w:t xml:space="preserve"> and stakeholders with relevant knowledge</w:t>
      </w:r>
      <w:r w:rsidRPr="008A71C8">
        <w:rPr>
          <w:rFonts w:cs="Calibri"/>
          <w:lang w:bidi="en-US"/>
        </w:rPr>
        <w:t xml:space="preserve">.  </w:t>
      </w:r>
    </w:p>
    <w:p w14:paraId="0FE91243" w14:textId="77777777" w:rsidR="008954E7" w:rsidRPr="003F392F" w:rsidRDefault="008954E7" w:rsidP="00A1434D">
      <w:pPr>
        <w:autoSpaceDE w:val="0"/>
        <w:autoSpaceDN w:val="0"/>
        <w:adjustRightInd w:val="0"/>
        <w:spacing w:before="0" w:line="240" w:lineRule="auto"/>
        <w:rPr>
          <w:rFonts w:cs="Calibri"/>
          <w:lang w:val="en-GB" w:eastAsia="nl-BE"/>
        </w:rPr>
      </w:pPr>
    </w:p>
    <w:p w14:paraId="2546BE96" w14:textId="1D444054" w:rsidR="00A1434D" w:rsidRPr="003F392F" w:rsidRDefault="00A1434D" w:rsidP="00A1434D">
      <w:pPr>
        <w:autoSpaceDE w:val="0"/>
        <w:autoSpaceDN w:val="0"/>
        <w:adjustRightInd w:val="0"/>
        <w:spacing w:before="0" w:line="240" w:lineRule="auto"/>
        <w:rPr>
          <w:rFonts w:cs="Calibri"/>
          <w:lang w:val="en-GB"/>
        </w:rPr>
      </w:pPr>
      <w:r w:rsidRPr="008A71C8">
        <w:rPr>
          <w:rFonts w:cs="Calibri"/>
          <w:lang w:bidi="en-US"/>
        </w:rPr>
        <w:t xml:space="preserve">Describe and substantiate how the project can make a difference to the company. Position the project - if necessary - in a broader industrial R&amp;D/innovation strategy. </w:t>
      </w:r>
    </w:p>
    <w:p w14:paraId="02EB378F" w14:textId="77777777" w:rsidR="00B729F1" w:rsidRPr="003F392F" w:rsidRDefault="00B729F1" w:rsidP="003E1F04">
      <w:pPr>
        <w:autoSpaceDE w:val="0"/>
        <w:autoSpaceDN w:val="0"/>
        <w:adjustRightInd w:val="0"/>
        <w:rPr>
          <w:rFonts w:cs="Calibri"/>
          <w:lang w:val="en-GB" w:eastAsia="nl-BE"/>
        </w:rPr>
      </w:pPr>
    </w:p>
    <w:p w14:paraId="00DCC37C" w14:textId="5E6488DE" w:rsidR="003E1F04" w:rsidRPr="003F392F" w:rsidRDefault="005D0D37" w:rsidP="00834AD9">
      <w:pPr>
        <w:pStyle w:val="Heading2"/>
        <w:rPr>
          <w:lang w:val="en-GB"/>
        </w:rPr>
      </w:pPr>
      <w:r w:rsidRPr="00871CAB">
        <w:rPr>
          <w:lang w:bidi="en-US"/>
        </w:rPr>
        <w:t>1.2 The added value</w:t>
      </w:r>
      <w:r w:rsidR="00404FFA">
        <w:rPr>
          <w:lang w:bidi="en-US"/>
        </w:rPr>
        <w:t xml:space="preserve"> of the project results</w:t>
      </w:r>
      <w:r w:rsidRPr="00871CAB">
        <w:rPr>
          <w:lang w:bidi="en-US"/>
        </w:rPr>
        <w:t xml:space="preserve"> to the company</w:t>
      </w:r>
    </w:p>
    <w:p w14:paraId="5CF65208" w14:textId="25F030D1"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lang w:bidi="en-US"/>
        </w:rPr>
        <w:t xml:space="preserve">Specify how the intended knowledge </w:t>
      </w:r>
      <w:r w:rsidR="00B01374">
        <w:rPr>
          <w:rFonts w:cs="Calibri"/>
          <w:lang w:bidi="en-US"/>
        </w:rPr>
        <w:t>built up in</w:t>
      </w:r>
      <w:r w:rsidRPr="644058C7">
        <w:rPr>
          <w:rFonts w:cs="Calibri"/>
          <w:lang w:bidi="en-US"/>
        </w:rPr>
        <w:t xml:space="preserve"> this project can </w:t>
      </w:r>
      <w:r w:rsidR="00B01374">
        <w:rPr>
          <w:rFonts w:cs="Calibri"/>
          <w:lang w:bidi="en-US"/>
        </w:rPr>
        <w:t>result in</w:t>
      </w:r>
      <w:r w:rsidRPr="644058C7">
        <w:rPr>
          <w:rFonts w:cs="Calibri"/>
          <w:lang w:bidi="en-US"/>
        </w:rPr>
        <w:t xml:space="preserve"> solid innovations/results in the long</w:t>
      </w:r>
      <w:r w:rsidR="00B43B68">
        <w:rPr>
          <w:rFonts w:cs="Calibri"/>
          <w:lang w:bidi="en-US"/>
        </w:rPr>
        <w:t>(</w:t>
      </w:r>
      <w:r w:rsidRPr="644058C7">
        <w:rPr>
          <w:rFonts w:cs="Calibri"/>
          <w:lang w:bidi="en-US"/>
        </w:rPr>
        <w:t xml:space="preserve">er) </w:t>
      </w:r>
      <w:r w:rsidR="00B01374" w:rsidRPr="644058C7">
        <w:rPr>
          <w:rFonts w:cs="Calibri"/>
          <w:lang w:bidi="en-US"/>
        </w:rPr>
        <w:t>term and</w:t>
      </w:r>
      <w:r w:rsidR="00B01374">
        <w:rPr>
          <w:rFonts w:cs="Calibri"/>
          <w:lang w:bidi="en-US"/>
        </w:rPr>
        <w:t xml:space="preserve"> d</w:t>
      </w:r>
      <w:r w:rsidR="00B01374" w:rsidRPr="644058C7">
        <w:rPr>
          <w:rFonts w:cs="Calibri"/>
          <w:lang w:bidi="en-US"/>
        </w:rPr>
        <w:t>escribe these innovations/results</w:t>
      </w:r>
      <w:r w:rsidR="00B01374">
        <w:rPr>
          <w:rFonts w:cs="Calibri"/>
          <w:lang w:bidi="en-US"/>
        </w:rPr>
        <w:t xml:space="preserve">. Describe </w:t>
      </w:r>
      <w:r w:rsidRPr="644058C7">
        <w:rPr>
          <w:rFonts w:cs="Calibri"/>
          <w:lang w:bidi="en-US"/>
        </w:rPr>
        <w:t xml:space="preserve"> how </w:t>
      </w:r>
      <w:r w:rsidR="00B43B68">
        <w:rPr>
          <w:rFonts w:cs="Calibri"/>
          <w:lang w:bidi="en-US"/>
        </w:rPr>
        <w:t>the outcomes</w:t>
      </w:r>
      <w:r w:rsidR="00B43B68" w:rsidRPr="644058C7">
        <w:rPr>
          <w:rFonts w:cs="Calibri"/>
          <w:lang w:bidi="en-US"/>
        </w:rPr>
        <w:t xml:space="preserve"> </w:t>
      </w:r>
      <w:r w:rsidRPr="644058C7">
        <w:rPr>
          <w:rFonts w:cs="Calibri"/>
          <w:lang w:bidi="en-US"/>
        </w:rPr>
        <w:t>provide a clear competitive advantage for the company. How, and to what extent, will they contribute to the further development</w:t>
      </w:r>
      <w:r w:rsidR="00B01374">
        <w:rPr>
          <w:rFonts w:cs="Calibri"/>
          <w:lang w:bidi="en-US"/>
        </w:rPr>
        <w:t xml:space="preserve"> </w:t>
      </w:r>
      <w:r w:rsidR="00B01374" w:rsidRPr="644058C7">
        <w:rPr>
          <w:rFonts w:cs="Calibri"/>
          <w:lang w:bidi="en-US"/>
        </w:rPr>
        <w:t>of the company in the long</w:t>
      </w:r>
      <w:r w:rsidR="00B01374">
        <w:rPr>
          <w:rFonts w:cs="Calibri"/>
          <w:lang w:bidi="en-US"/>
        </w:rPr>
        <w:t>(</w:t>
      </w:r>
      <w:r w:rsidR="00B01374" w:rsidRPr="644058C7">
        <w:rPr>
          <w:rFonts w:cs="Calibri"/>
          <w:lang w:bidi="en-US"/>
        </w:rPr>
        <w:t>er) term</w:t>
      </w:r>
      <w:r w:rsidRPr="644058C7">
        <w:rPr>
          <w:rFonts w:cs="Calibri"/>
          <w:lang w:bidi="en-US"/>
        </w:rPr>
        <w:t xml:space="preserve"> (growth, retention, diversification, transition to other business models/activities/platforms, breakthrough innovations)? If relevant, how will the results contribute to the intended societal added value? </w:t>
      </w:r>
    </w:p>
    <w:p w14:paraId="040E4691" w14:textId="0A8D8B82" w:rsidR="0E42B372" w:rsidRPr="003F392F" w:rsidRDefault="0E42B372">
      <w:pPr>
        <w:rPr>
          <w:rFonts w:asciiTheme="majorHAnsi" w:eastAsia="Calibri Light" w:hAnsiTheme="majorHAnsi" w:cstheme="majorHAnsi"/>
          <w:lang w:val="en-GB"/>
        </w:rPr>
      </w:pPr>
      <w:r w:rsidRPr="00F454AA">
        <w:rPr>
          <w:rFonts w:asciiTheme="majorHAnsi" w:eastAsia="Calibri Light" w:hAnsiTheme="majorHAnsi" w:cstheme="majorHAnsi"/>
          <w:b/>
          <w:lang w:bidi="en-US"/>
        </w:rPr>
        <w:t>For large companies only:</w:t>
      </w:r>
      <w:r w:rsidRPr="00F454AA">
        <w:rPr>
          <w:rFonts w:asciiTheme="majorHAnsi" w:eastAsia="Calibri Light" w:hAnsiTheme="majorHAnsi" w:cstheme="majorHAnsi"/>
          <w:lang w:bidi="en-US"/>
        </w:rPr>
        <w:t xml:space="preserve"> </w:t>
      </w:r>
      <w:r w:rsidR="00F46C49">
        <w:rPr>
          <w:rFonts w:asciiTheme="majorHAnsi" w:eastAsia="Calibri Light" w:hAnsiTheme="majorHAnsi" w:cstheme="majorHAnsi"/>
          <w:lang w:bidi="en-US"/>
        </w:rPr>
        <w:t>position</w:t>
      </w:r>
      <w:r w:rsidR="00F46C49" w:rsidRPr="00F454AA">
        <w:rPr>
          <w:rFonts w:asciiTheme="majorHAnsi" w:eastAsia="Calibri Light" w:hAnsiTheme="majorHAnsi" w:cstheme="majorHAnsi"/>
          <w:lang w:bidi="en-US"/>
        </w:rPr>
        <w:t xml:space="preserve"> </w:t>
      </w:r>
      <w:r w:rsidRPr="00F454AA">
        <w:rPr>
          <w:rFonts w:asciiTheme="majorHAnsi" w:eastAsia="Calibri Light" w:hAnsiTheme="majorHAnsi" w:cstheme="majorHAnsi"/>
          <w:lang w:bidi="en-US"/>
        </w:rPr>
        <w:t>the project within the company-level roadmap, which should address the following topics:</w:t>
      </w:r>
    </w:p>
    <w:p w14:paraId="76CA3224" w14:textId="681ACE36"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Embedding in the Flemish ecosystem: structural collaborations with knowledge institutions and SMEs.</w:t>
      </w:r>
    </w:p>
    <w:p w14:paraId="5CFDF481" w14:textId="1E318934" w:rsidR="1A6C7D02"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Strategic roadmap of the location in Flanders. It should be consistent with policy priorities: Energy/climate, circular economy, environment, biodiversity and water management, sustainable food and nutrition strategies, mobility and smart cities, education and competencies and health and care</w:t>
      </w:r>
    </w:p>
    <w:p w14:paraId="7705BC41" w14:textId="21490F9C" w:rsidR="68114679" w:rsidRPr="003F392F" w:rsidRDefault="68114679" w:rsidP="009D76FC">
      <w:pPr>
        <w:pStyle w:val="ListParagraph"/>
        <w:numPr>
          <w:ilvl w:val="0"/>
          <w:numId w:val="33"/>
        </w:numPr>
        <w:rPr>
          <w:rFonts w:eastAsia="Calibri Light" w:cstheme="majorHAnsi"/>
          <w:lang w:val="en-GB"/>
        </w:rPr>
      </w:pPr>
      <w:r w:rsidRPr="00F454AA">
        <w:rPr>
          <w:rFonts w:eastAsia="Calibri Light" w:cstheme="majorHAnsi"/>
          <w:lang w:val="en-US" w:bidi="en-US"/>
        </w:rPr>
        <w:t>Steps that the company (in particular the Flemish location) aims to take in terms of sustainability.</w:t>
      </w:r>
    </w:p>
    <w:p w14:paraId="6ADCD89E" w14:textId="7EBF6B79" w:rsidR="7A9BA7CB" w:rsidRDefault="7A9BA7CB" w:rsidP="005063B7">
      <w:pPr>
        <w:rPr>
          <w:rFonts w:eastAsia="MS Mincho"/>
        </w:rPr>
      </w:pPr>
    </w:p>
    <w:p w14:paraId="2950AB70" w14:textId="56B8101F" w:rsidR="36D72576" w:rsidRPr="003F392F" w:rsidRDefault="36D72576" w:rsidP="00834AD9">
      <w:pPr>
        <w:pStyle w:val="Heading2"/>
        <w:rPr>
          <w:lang w:val="en-GB" w:eastAsia="nl-BE"/>
        </w:rPr>
      </w:pPr>
      <w:r w:rsidRPr="0067458A">
        <w:rPr>
          <w:lang w:bidi="en-US"/>
        </w:rPr>
        <w:t>1.3 Follow-up trajectory</w:t>
      </w:r>
    </w:p>
    <w:p w14:paraId="6B456AC0" w14:textId="77C35387" w:rsidR="009213A1" w:rsidRDefault="2C73389D" w:rsidP="009213A1">
      <w:pPr>
        <w:autoSpaceDE w:val="0"/>
        <w:autoSpaceDN w:val="0"/>
        <w:adjustRightInd w:val="0"/>
        <w:rPr>
          <w:rFonts w:cs="Calibri"/>
          <w:lang w:eastAsia="nl-BE"/>
        </w:rPr>
      </w:pPr>
      <w:r w:rsidRPr="00966442">
        <w:rPr>
          <w:rFonts w:cs="Calibri"/>
          <w:lang w:bidi="en-US"/>
        </w:rPr>
        <w:t xml:space="preserve">Discuss the efforts (further R&amp;D, implementation activities, investments, etc.) needed within your company (and with partners) after the project until the expected market launch. Include the expected time frame to get there.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3F392F" w:rsidRDefault="15C6FCC5" w:rsidP="00834AD9">
      <w:pPr>
        <w:pStyle w:val="Heading2"/>
        <w:rPr>
          <w:rFonts w:eastAsia="Calibri" w:cs="Calibri"/>
          <w:color w:val="000000" w:themeColor="text1"/>
          <w:lang w:val="en-GB"/>
        </w:rPr>
      </w:pPr>
      <w:bookmarkStart w:id="2" w:name="_1.4_Valorisatie_in"/>
      <w:bookmarkEnd w:id="2"/>
      <w:r w:rsidRPr="0067458A">
        <w:rPr>
          <w:lang w:bidi="en-US"/>
        </w:rPr>
        <w:t>1.4 Valorization in Flanders: economic impact</w:t>
      </w:r>
    </w:p>
    <w:p w14:paraId="796369A2" w14:textId="157B0052" w:rsidR="00A52284" w:rsidRPr="003F392F" w:rsidRDefault="00CD0551">
      <w:pPr>
        <w:rPr>
          <w:rFonts w:eastAsia="Calibri" w:cs="Calibri"/>
          <w:color w:val="000000" w:themeColor="text1"/>
          <w:lang w:val="en-GB"/>
        </w:rPr>
      </w:pPr>
      <w:r>
        <w:rPr>
          <w:rFonts w:eastAsia="Calibri" w:cs="Calibri"/>
          <w:color w:val="000000" w:themeColor="text1"/>
          <w:lang w:bidi="en-US"/>
        </w:rPr>
        <w:t>In this section, provide a quantified justification of the total expected economic impact in Flanders based on either expected employment and investments or expected growth in labor productivity during the valorization period. These</w:t>
      </w:r>
      <w:r>
        <w:rPr>
          <w:rFonts w:eastAsia="Calibri" w:cs="Calibri"/>
          <w:b/>
          <w:color w:val="000000" w:themeColor="text1"/>
          <w:lang w:bidi="en-US"/>
        </w:rPr>
        <w:t xml:space="preserve"> two options</w:t>
      </w:r>
      <w:r>
        <w:rPr>
          <w:rFonts w:eastAsia="Calibri" w:cs="Calibri"/>
          <w:color w:val="000000" w:themeColor="text1"/>
          <w:lang w:bidi="en-US"/>
        </w:rPr>
        <w:t xml:space="preserve"> cannot be combined.</w:t>
      </w:r>
    </w:p>
    <w:p w14:paraId="567A3346" w14:textId="77777777" w:rsidR="009454DB" w:rsidRPr="003F392F" w:rsidRDefault="009454DB">
      <w:pPr>
        <w:rPr>
          <w:rFonts w:eastAsia="Calibri" w:cs="Calibri"/>
          <w:color w:val="000000" w:themeColor="text1"/>
          <w:lang w:val="en-GB"/>
        </w:rPr>
      </w:pPr>
    </w:p>
    <w:p w14:paraId="1E88FE41" w14:textId="48F7EC7A" w:rsidR="00E32F46" w:rsidRPr="003F392F" w:rsidRDefault="00A1285D" w:rsidP="00E408A2">
      <w:pPr>
        <w:pStyle w:val="Heading3"/>
        <w:rPr>
          <w:lang w:val="en-GB"/>
        </w:rPr>
      </w:pPr>
      <w:r>
        <w:rPr>
          <w:lang w:bidi="en-US"/>
        </w:rPr>
        <w:lastRenderedPageBreak/>
        <w:t>Option 1 - Added value for Flanders based on employment and investment</w:t>
      </w:r>
    </w:p>
    <w:p w14:paraId="66F2DF87" w14:textId="3F5E1D0F" w:rsidR="3A683A70" w:rsidRPr="003F392F" w:rsidRDefault="3A683A70" w:rsidP="00E920C2">
      <w:pPr>
        <w:ind w:left="708"/>
        <w:rPr>
          <w:rFonts w:eastAsia="Calibri" w:cs="Calibri"/>
          <w:color w:val="000000" w:themeColor="text1"/>
          <w:lang w:val="en-GB"/>
        </w:rPr>
      </w:pPr>
      <w:r w:rsidRPr="0F7A9C1E">
        <w:rPr>
          <w:rFonts w:eastAsia="Calibri" w:cs="Calibri"/>
          <w:color w:val="000000" w:themeColor="text1"/>
          <w:lang w:bidi="en-US"/>
        </w:rPr>
        <w:t>When the added value for Flanders is based on employment and/or investment, the total economic impact must be at least 10 times the support (a leverage of 10). The valorization period (= period after the project in which the project results are applied and/or commercialized) is 5 years. Subject to thorough justification, a valorization period of up to 10 years can be observed. This additional justification will be included in any further evaluation. Subject to thorough justification, a valorization period of less than 5 years can also be considered.</w:t>
      </w:r>
    </w:p>
    <w:p w14:paraId="4AD816FD" w14:textId="77777777" w:rsidR="00BC229C" w:rsidRPr="003F392F" w:rsidRDefault="00BC229C" w:rsidP="00E920C2">
      <w:pPr>
        <w:ind w:left="708"/>
        <w:rPr>
          <w:rFonts w:eastAsia="Calibri" w:cs="Calibri"/>
          <w:lang w:val="en-GB"/>
        </w:rPr>
      </w:pPr>
    </w:p>
    <w:p w14:paraId="032433C9" w14:textId="3B1C82A0" w:rsidR="3A683A70" w:rsidRDefault="00FF16C9" w:rsidP="00E408A2">
      <w:pPr>
        <w:pStyle w:val="Heading3"/>
      </w:pPr>
      <w:r>
        <w:rPr>
          <w:lang w:bidi="en-US"/>
        </w:rPr>
        <w:t xml:space="preserve">Option 2 - Added value for Flanders based on growth in labor productivity </w:t>
      </w:r>
    </w:p>
    <w:p w14:paraId="4159C51F" w14:textId="5606398B" w:rsidR="3A683A70" w:rsidRPr="003F392F" w:rsidRDefault="3A683A70" w:rsidP="00E920C2">
      <w:pPr>
        <w:ind w:left="708"/>
        <w:rPr>
          <w:rFonts w:eastAsia="Calibri" w:cs="Calibri"/>
          <w:color w:val="000000" w:themeColor="text1"/>
          <w:lang w:val="en-GB"/>
        </w:rPr>
      </w:pPr>
      <w:r w:rsidRPr="006B271F">
        <w:rPr>
          <w:rFonts w:eastAsia="Calibri" w:cs="Calibri"/>
          <w:color w:val="000000" w:themeColor="text1"/>
          <w:lang w:bidi="en-US"/>
        </w:rPr>
        <w:t xml:space="preserve">When the added value for Flanders is based on growth in labor productivity, it must first be justified why the tightness of the labor market does not allow the company to realize the impact through employment and/or investment. It is required that labor productivity is at least </w:t>
      </w:r>
      <w:r w:rsidR="00CB7AF7">
        <w:rPr>
          <w:rFonts w:eastAsia="Calibri" w:cs="Calibri"/>
          <w:color w:val="000000" w:themeColor="text1"/>
          <w:lang w:bidi="en-US"/>
        </w:rPr>
        <w:t>3</w:t>
      </w:r>
      <w:r w:rsidRPr="006B271F">
        <w:rPr>
          <w:rFonts w:eastAsia="Calibri" w:cs="Calibri"/>
          <w:color w:val="000000" w:themeColor="text1"/>
          <w:lang w:bidi="en-US"/>
        </w:rPr>
        <w:t>0% higher 5 years after the end of the project than the labor productivity at the time of application. The valorization period for projects that focus on labor productivity is fixed at 5 years and cannot be extended.</w:t>
      </w:r>
    </w:p>
    <w:p w14:paraId="0546E279" w14:textId="49083017" w:rsidR="3A683A70" w:rsidRPr="003F392F" w:rsidRDefault="3A683A70">
      <w:pPr>
        <w:rPr>
          <w:rFonts w:eastAsia="Calibri" w:cs="Calibri"/>
          <w:lang w:val="en-GB"/>
        </w:rPr>
      </w:pPr>
      <w:r w:rsidRPr="006B271F">
        <w:rPr>
          <w:rFonts w:eastAsia="Calibri" w:cs="Calibri"/>
          <w:lang w:bidi="en-US"/>
        </w:rPr>
        <w:t xml:space="preserve"> </w:t>
      </w:r>
    </w:p>
    <w:p w14:paraId="60DC5CD5" w14:textId="6686EA28" w:rsidR="3A683A70" w:rsidRPr="003F392F" w:rsidRDefault="3A683A70">
      <w:pPr>
        <w:rPr>
          <w:rFonts w:eastAsia="Calibri" w:cs="Calibri"/>
          <w:lang w:val="en-GB"/>
        </w:rPr>
      </w:pPr>
      <w:r w:rsidRPr="006B271F">
        <w:rPr>
          <w:rFonts w:eastAsia="Calibri" w:cs="Calibri"/>
          <w:lang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197F8291" w14:textId="77777777" w:rsidR="00FC7E5C" w:rsidRPr="003F392F" w:rsidRDefault="00FC7E5C">
      <w:pPr>
        <w:rPr>
          <w:rFonts w:eastAsia="Calibri" w:cs="Calibri"/>
          <w:lang w:val="en-GB"/>
        </w:rPr>
      </w:pPr>
    </w:p>
    <w:p w14:paraId="23BD039F" w14:textId="0A795C9D" w:rsidR="00FC7E5C" w:rsidRPr="003F392F" w:rsidRDefault="00FC7E5C" w:rsidP="00FC7E5C">
      <w:pPr>
        <w:tabs>
          <w:tab w:val="left" w:pos="284"/>
        </w:tabs>
        <w:spacing w:before="0"/>
        <w:rPr>
          <w:rFonts w:eastAsia="Calibri" w:cs="Calibri"/>
          <w:lang w:val="en-GB"/>
        </w:rPr>
      </w:pPr>
      <w:r w:rsidRPr="000D649B">
        <w:rPr>
          <w:rFonts w:eastAsia="Calibri" w:cs="Calibri"/>
          <w:b/>
          <w:lang w:bidi="en-US"/>
        </w:rPr>
        <w:t>The impact for Flanders</w:t>
      </w:r>
      <w:r w:rsidRPr="000D649B">
        <w:rPr>
          <w:rFonts w:eastAsia="Calibri" w:cs="Calibri"/>
          <w:lang w:bidi="en-US"/>
        </w:rPr>
        <w:t xml:space="preserve"> </w:t>
      </w:r>
      <w:r w:rsidR="006627D2">
        <w:rPr>
          <w:rFonts w:eastAsia="Calibri" w:cs="Calibri"/>
          <w:lang w:bidi="en-US"/>
        </w:rPr>
        <w:t>is best</w:t>
      </w:r>
      <w:r w:rsidRPr="000D649B">
        <w:rPr>
          <w:rFonts w:eastAsia="Calibri" w:cs="Calibri"/>
          <w:lang w:bidi="en-US"/>
        </w:rPr>
        <w:t xml:space="preserve"> demonstrated in a table</w:t>
      </w:r>
      <w:r w:rsidR="003B73E8">
        <w:rPr>
          <w:rFonts w:eastAsia="Calibri" w:cs="Calibri"/>
          <w:lang w:bidi="en-US"/>
        </w:rPr>
        <w:t>.</w:t>
      </w:r>
      <w:r w:rsidRPr="000D649B">
        <w:rPr>
          <w:rFonts w:eastAsia="Calibri" w:cs="Calibri"/>
          <w:lang w:bidi="en-US"/>
        </w:rPr>
        <w:t xml:space="preserve"> </w:t>
      </w:r>
      <w:hyperlink w:anchor="_Impact_voor_Vlaanderen" w:history="1">
        <w:r w:rsidR="006627D2">
          <w:rPr>
            <w:rStyle w:val="Hyperlink"/>
            <w:rFonts w:eastAsia="Calibri" w:cs="Calibri"/>
            <w:lang w:bidi="en-US"/>
          </w:rPr>
          <w:t>A template can be found at the end of this document.</w:t>
        </w:r>
      </w:hyperlink>
      <w:r w:rsidRPr="000D649B">
        <w:rPr>
          <w:rFonts w:eastAsia="Calibri" w:cs="Calibri"/>
          <w:lang w:bidi="en-US"/>
        </w:rPr>
        <w:t xml:space="preserve"> </w:t>
      </w:r>
    </w:p>
    <w:p w14:paraId="03C94254" w14:textId="5B0916F3" w:rsidR="3A683A70" w:rsidRPr="003F392F" w:rsidRDefault="3A683A70">
      <w:pPr>
        <w:rPr>
          <w:rFonts w:eastAsia="Calibri" w:cs="Calibri"/>
          <w:lang w:val="en-GB"/>
        </w:rPr>
      </w:pPr>
    </w:p>
    <w:p w14:paraId="6E7EA9C8" w14:textId="6CE2AFF3" w:rsidR="005E0155" w:rsidRPr="003F392F" w:rsidRDefault="3A683A70">
      <w:pPr>
        <w:rPr>
          <w:rFonts w:eastAsia="Calibri" w:cs="Calibri"/>
          <w:lang w:val="en-GB"/>
        </w:rPr>
      </w:pPr>
      <w:r w:rsidRPr="0F7A9C1E">
        <w:rPr>
          <w:rFonts w:eastAsia="Calibri" w:cs="Calibri"/>
          <w:lang w:bidi="en-US"/>
        </w:rPr>
        <w:t xml:space="preserve">Consider the valorization period after the end of the project and describe what activities will happen in Flanders (follow-up R&amp;D, implementation, commercialization) until 5 years after the end of the project. What positive consequences will this have for Flanders (employment, investments, growth in labor productivity, anchoring, strengthening cooperation with the Flemish innovation ecosystem, maintaining production in Flanders, strengthening the position of the Flemish establishment in an international company through a high innovation capacity, unique know-how, etc.)? </w:t>
      </w:r>
      <w:r w:rsidRPr="0F7A9C1E">
        <w:rPr>
          <w:rFonts w:eastAsia="Calibri" w:cs="Calibri"/>
          <w:b/>
          <w:lang w:bidi="en-US"/>
        </w:rPr>
        <w:t xml:space="preserve">Explain as </w:t>
      </w:r>
      <w:r w:rsidR="00045E08">
        <w:rPr>
          <w:rFonts w:eastAsia="Calibri" w:cs="Calibri"/>
          <w:b/>
          <w:lang w:bidi="en-US"/>
        </w:rPr>
        <w:t>concretely</w:t>
      </w:r>
      <w:r w:rsidRPr="0F7A9C1E">
        <w:rPr>
          <w:rFonts w:eastAsia="Calibri" w:cs="Calibri"/>
          <w:b/>
          <w:lang w:bidi="en-US"/>
        </w:rPr>
        <w:t xml:space="preserve"> as possible</w:t>
      </w:r>
      <w:r w:rsidRPr="0F7A9C1E">
        <w:rPr>
          <w:rFonts w:eastAsia="Calibri" w:cs="Calibri"/>
          <w:lang w:bidi="en-US"/>
        </w:rPr>
        <w:t xml:space="preserve">. </w:t>
      </w:r>
    </w:p>
    <w:p w14:paraId="7F419E40" w14:textId="77777777" w:rsidR="00486017" w:rsidRPr="003F392F" w:rsidRDefault="00486017">
      <w:pPr>
        <w:rPr>
          <w:rFonts w:eastAsia="Calibri" w:cs="Calibri"/>
          <w:lang w:val="en-GB"/>
        </w:rPr>
      </w:pPr>
    </w:p>
    <w:p w14:paraId="1FBCA257" w14:textId="0A394DB6" w:rsidR="3A683A70" w:rsidRPr="003F392F" w:rsidRDefault="009A1151">
      <w:pPr>
        <w:rPr>
          <w:rFonts w:eastAsia="Calibri" w:cs="Calibri"/>
          <w:lang w:val="en-GB"/>
        </w:rPr>
      </w:pPr>
      <w:r>
        <w:rPr>
          <w:rFonts w:eastAsia="Calibri" w:cs="Calibri"/>
          <w:lang w:bidi="en-US"/>
        </w:rPr>
        <w:t xml:space="preserve">This information may also be processed in a table showing the structure of the </w:t>
      </w:r>
      <w:r>
        <w:rPr>
          <w:rFonts w:eastAsia="Calibri" w:cs="Calibri"/>
          <w:b/>
          <w:lang w:bidi="en-US"/>
        </w:rPr>
        <w:t>business case</w:t>
      </w:r>
      <w:r>
        <w:rPr>
          <w:rFonts w:eastAsia="Calibri" w:cs="Calibri"/>
          <w:lang w:bidi="en-US"/>
        </w:rPr>
        <w:t xml:space="preserve">. </w:t>
      </w:r>
      <w:hyperlink w:anchor="_Tabel_ter_ondersteuning" w:history="1">
        <w:r w:rsidR="00CF03D7" w:rsidRPr="00AA3DE1">
          <w:rPr>
            <w:rStyle w:val="Hyperlink"/>
            <w:rFonts w:eastAsia="Calibri" w:cs="Calibri"/>
            <w:lang w:bidi="en-US"/>
          </w:rPr>
          <w:t>A</w:t>
        </w:r>
        <w:r w:rsidR="00B763D2">
          <w:rPr>
            <w:rStyle w:val="Hyperlink"/>
            <w:rFonts w:eastAsia="Calibri" w:cs="Calibri"/>
            <w:lang w:bidi="en-US"/>
          </w:rPr>
          <w:t xml:space="preserve"> template</w:t>
        </w:r>
        <w:r w:rsidR="00CF03D7" w:rsidRPr="00AA3DE1">
          <w:rPr>
            <w:rStyle w:val="Hyperlink"/>
            <w:rFonts w:eastAsia="Calibri" w:cs="Calibri"/>
            <w:lang w:bidi="en-US"/>
          </w:rPr>
          <w:t xml:space="preserve"> can be found at the end of this document (revenue).</w:t>
        </w:r>
      </w:hyperlink>
      <w:r>
        <w:rPr>
          <w:rFonts w:eastAsia="Calibri" w:cs="Calibri"/>
          <w:lang w:bidi="en-US"/>
        </w:rPr>
        <w:t xml:space="preserve"> </w:t>
      </w:r>
    </w:p>
    <w:p w14:paraId="60A7843F" w14:textId="53D0D7EC" w:rsidR="3A683A70" w:rsidRPr="003F392F" w:rsidRDefault="3A683A70" w:rsidP="00E920C2">
      <w:pPr>
        <w:tabs>
          <w:tab w:val="left" w:pos="284"/>
        </w:tabs>
        <w:spacing w:before="0"/>
        <w:rPr>
          <w:rFonts w:eastAsia="Calibri" w:cs="Calibri"/>
          <w:i/>
          <w:iCs/>
          <w:lang w:val="en-GB"/>
        </w:rPr>
      </w:pPr>
    </w:p>
    <w:p w14:paraId="26A65F29" w14:textId="5366F524" w:rsidR="003E1F04" w:rsidRPr="003F392F" w:rsidRDefault="00F02012" w:rsidP="00834AD9">
      <w:pPr>
        <w:pStyle w:val="Heading2"/>
        <w:rPr>
          <w:lang w:val="en-GB"/>
        </w:rPr>
      </w:pPr>
      <w:r w:rsidRPr="0067458A">
        <w:rPr>
          <w:lang w:bidi="en-US"/>
        </w:rPr>
        <w:t xml:space="preserve">1.5 </w:t>
      </w:r>
      <w:r w:rsidR="00B763D2">
        <w:rPr>
          <w:lang w:bidi="en-US"/>
        </w:rPr>
        <w:t>Societal</w:t>
      </w:r>
      <w:r w:rsidR="00B763D2" w:rsidRPr="0067458A">
        <w:rPr>
          <w:lang w:bidi="en-US"/>
        </w:rPr>
        <w:t xml:space="preserve"> </w:t>
      </w:r>
      <w:r w:rsidRPr="0067458A">
        <w:rPr>
          <w:lang w:bidi="en-US"/>
        </w:rPr>
        <w:t>impact</w:t>
      </w:r>
    </w:p>
    <w:p w14:paraId="672204CA" w14:textId="2FD73E7F"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bidi="en-US"/>
        </w:rPr>
        <w:t xml:space="preserve">If your innovation leads to a </w:t>
      </w:r>
      <w:r w:rsidR="00B763D2">
        <w:rPr>
          <w:rFonts w:eastAsia="Calibri" w:cs="Calibri"/>
          <w:color w:val="000000" w:themeColor="text1"/>
          <w:lang w:bidi="en-US"/>
        </w:rPr>
        <w:t xml:space="preserve">societal </w:t>
      </w:r>
      <w:r>
        <w:rPr>
          <w:rFonts w:eastAsia="Calibri" w:cs="Calibri"/>
          <w:color w:val="000000" w:themeColor="text1"/>
          <w:lang w:bidi="en-US"/>
        </w:rPr>
        <w:t xml:space="preserve">impact, clarify it here.  </w:t>
      </w:r>
    </w:p>
    <w:p w14:paraId="15B57677" w14:textId="6F854E7F" w:rsidR="003E1F04" w:rsidRPr="003F392F" w:rsidRDefault="7D7CD1AF" w:rsidP="00C256D7">
      <w:pPr>
        <w:autoSpaceDE w:val="0"/>
        <w:autoSpaceDN w:val="0"/>
        <w:adjustRightInd w:val="0"/>
        <w:spacing w:after="220"/>
        <w:rPr>
          <w:rFonts w:eastAsia="Calibri" w:cs="Calibri"/>
          <w:color w:val="000000" w:themeColor="text1"/>
          <w:lang w:val="en-GB"/>
        </w:rPr>
      </w:pPr>
      <w:r w:rsidRPr="00C256D7">
        <w:rPr>
          <w:rFonts w:eastAsia="Calibri" w:cs="Calibri"/>
          <w:color w:val="000000" w:themeColor="text1"/>
          <w:lang w:bidi="en-US"/>
        </w:rPr>
        <w:t xml:space="preserve">A project can achieve </w:t>
      </w:r>
      <w:r w:rsidR="00B763D2">
        <w:rPr>
          <w:rFonts w:eastAsia="Calibri" w:cs="Calibri"/>
          <w:color w:val="000000" w:themeColor="text1"/>
          <w:lang w:bidi="en-US"/>
        </w:rPr>
        <w:t>societal</w:t>
      </w:r>
      <w:r w:rsidR="00B763D2" w:rsidRPr="00C256D7">
        <w:rPr>
          <w:rFonts w:eastAsia="Calibri" w:cs="Calibri"/>
          <w:color w:val="000000" w:themeColor="text1"/>
          <w:lang w:bidi="en-US"/>
        </w:rPr>
        <w:t xml:space="preserve"> </w:t>
      </w:r>
      <w:r w:rsidRPr="00C256D7">
        <w:rPr>
          <w:rFonts w:eastAsia="Calibri" w:cs="Calibri"/>
          <w:color w:val="000000" w:themeColor="text1"/>
          <w:lang w:bidi="en-US"/>
        </w:rPr>
        <w:t>impact in several areas. You will find a non-exhaustive list of areas where potential societal benefit can be achieved in the explanatory document. Specify the domain in which your project is valuable and explain why.</w:t>
      </w:r>
    </w:p>
    <w:p w14:paraId="5E2E32B0" w14:textId="237B9A42" w:rsidR="003E1F04" w:rsidRPr="003F392F" w:rsidRDefault="7D7CD1AF" w:rsidP="00C256D7">
      <w:pPr>
        <w:autoSpaceDE w:val="0"/>
        <w:autoSpaceDN w:val="0"/>
        <w:adjustRightInd w:val="0"/>
        <w:spacing w:after="220" w:line="240" w:lineRule="exact"/>
        <w:rPr>
          <w:rFonts w:eastAsia="Calibri" w:cs="Calibri"/>
          <w:color w:val="000000" w:themeColor="text1"/>
          <w:lang w:val="en-GB"/>
        </w:rPr>
      </w:pPr>
      <w:r w:rsidRPr="00FD4032">
        <w:rPr>
          <w:rFonts w:eastAsia="Calibri" w:cs="Calibri"/>
          <w:color w:val="000000" w:themeColor="text1"/>
          <w:lang w:bidi="en-US"/>
        </w:rPr>
        <w:t xml:space="preserve">Estimate the (global) potential monetary net gain (costs saved and/or profits gained) </w:t>
      </w:r>
      <w:r w:rsidR="00C84AC5" w:rsidRPr="002B3E30">
        <w:rPr>
          <w:lang w:bidi="en-US"/>
        </w:rPr>
        <w:t xml:space="preserve">and specify - if applicable - what this means for the Flemish ecosystem. </w:t>
      </w:r>
      <w:r w:rsidRPr="008A71C8">
        <w:rPr>
          <w:rFonts w:eastAsia="Calibri" w:cs="Calibri"/>
          <w:color w:val="000000" w:themeColor="text1"/>
          <w:lang w:bidi="en-US"/>
        </w:rPr>
        <w:t xml:space="preserve">In addition to the direct gains or savings described under economic impact, these can include gains or savings in terms of the environment, mobility, absenteeism, etc., which impact a broad target group of stakeholders in Flanders (companies, social sector, government or citizens).  </w:t>
      </w:r>
    </w:p>
    <w:p w14:paraId="7FC8133C" w14:textId="71FB19B1"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lang w:bidi="en-US"/>
        </w:rPr>
        <w:t>If your project has no specific social impact, leave this</w:t>
      </w:r>
      <w:r w:rsidR="006571C4">
        <w:rPr>
          <w:rFonts w:eastAsia="Calibri" w:cs="Calibri"/>
          <w:color w:val="000000" w:themeColor="text1"/>
          <w:lang w:bidi="en-US"/>
        </w:rPr>
        <w:t xml:space="preserve"> section</w:t>
      </w:r>
      <w:r w:rsidRPr="00C256D7">
        <w:rPr>
          <w:rFonts w:eastAsia="Calibri" w:cs="Calibri"/>
          <w:color w:val="000000" w:themeColor="text1"/>
          <w:lang w:bidi="en-US"/>
        </w:rPr>
        <w:t xml:space="preserve"> blank. </w:t>
      </w:r>
      <w:bookmarkStart w:id="3" w:name="_Hlk91088646"/>
      <w:r w:rsidRPr="00C256D7">
        <w:rPr>
          <w:rFonts w:eastAsia="Calibri" w:cs="Calibri"/>
          <w:color w:val="000000" w:themeColor="text1"/>
          <w:lang w:bidi="en-US"/>
        </w:rPr>
        <w:t>Projects with a negative social impact are not eligible for support.</w:t>
      </w:r>
      <w:bookmarkEnd w:id="3"/>
    </w:p>
    <w:p w14:paraId="024ECA4F" w14:textId="00D0E0C2" w:rsidR="003E1F04" w:rsidRPr="003F392F" w:rsidRDefault="003E1F04" w:rsidP="6D94E32B">
      <w:pPr>
        <w:autoSpaceDE w:val="0"/>
        <w:autoSpaceDN w:val="0"/>
        <w:adjustRightInd w:val="0"/>
        <w:rPr>
          <w:rFonts w:cs="Calibri"/>
          <w:color w:val="1F487C"/>
          <w:lang w:val="en-GB" w:eastAsia="nl-BE"/>
        </w:rPr>
      </w:pPr>
    </w:p>
    <w:p w14:paraId="73B950EA" w14:textId="32EA8AA1" w:rsidR="00A0710C" w:rsidRPr="003F392F" w:rsidRDefault="005D0D37" w:rsidP="00834AD9">
      <w:pPr>
        <w:pStyle w:val="Heading2"/>
        <w:rPr>
          <w:lang w:val="en-GB"/>
        </w:rPr>
      </w:pPr>
      <w:r w:rsidRPr="0067458A">
        <w:rPr>
          <w:lang w:bidi="en-US"/>
        </w:rPr>
        <w:t>1.6 Intellectual property</w:t>
      </w:r>
    </w:p>
    <w:p w14:paraId="065C074D" w14:textId="105D1045" w:rsidR="00EE5CEB" w:rsidRPr="0024509A" w:rsidRDefault="00AC7B64" w:rsidP="644058C7">
      <w:pPr>
        <w:rPr>
          <w:rFonts w:eastAsia="Calibri" w:cs="Calibri"/>
          <w:u w:val="single"/>
        </w:rPr>
      </w:pPr>
      <w:r>
        <w:rPr>
          <w:lang w:bidi="en-US"/>
        </w:rPr>
        <w:t xml:space="preserve">Can you safeguard the results? What is your intellectual property strategy? </w:t>
      </w:r>
      <w:r w:rsidR="0CC6F5E8" w:rsidRPr="0024509A">
        <w:rPr>
          <w:rFonts w:eastAsia="Calibri" w:cs="Calibri"/>
          <w:lang w:bidi="en-US"/>
        </w:rPr>
        <w:t xml:space="preserve">Take the potential impact of the European patent with unitary </w:t>
      </w:r>
      <w:r w:rsidR="0CC6F5E8" w:rsidRPr="00203660">
        <w:rPr>
          <w:rFonts w:eastAsia="Calibri" w:cs="Calibri"/>
          <w:lang w:bidi="en-US"/>
        </w:rPr>
        <w:t xml:space="preserve">effect </w:t>
      </w:r>
      <w:r w:rsidR="00EB78EB" w:rsidRPr="00203660">
        <w:rPr>
          <w:rFonts w:eastAsia="Calibri" w:cs="Calibri"/>
          <w:lang w:bidi="en-US"/>
        </w:rPr>
        <w:t>which took effect</w:t>
      </w:r>
      <w:r w:rsidR="0CC6F5E8" w:rsidRPr="00203660">
        <w:rPr>
          <w:rFonts w:eastAsia="Calibri" w:cs="Calibri"/>
          <w:lang w:bidi="en-US"/>
        </w:rPr>
        <w:t xml:space="preserve"> on</w:t>
      </w:r>
      <w:r w:rsidR="0CC6F5E8" w:rsidRPr="0024509A">
        <w:rPr>
          <w:rFonts w:eastAsia="Calibri" w:cs="Calibri"/>
          <w:lang w:bidi="en-US"/>
        </w:rPr>
        <w:t xml:space="preserve"> June 1, 2023 into account.</w:t>
      </w:r>
    </w:p>
    <w:p w14:paraId="31C5A959" w14:textId="77777777" w:rsidR="00E67700" w:rsidRDefault="00E67700" w:rsidP="4E38CB09"/>
    <w:p w14:paraId="41C8F396" w14:textId="08145395" w:rsidR="003E1F04" w:rsidRDefault="00EE5CEB" w:rsidP="003E1F04">
      <w:r>
        <w:rPr>
          <w:lang w:bidi="en-US"/>
        </w:rPr>
        <w:t>In case of collaboration (with business partners, research institutions, subcontractors): what are the basic principles for mutual agreements? Explain matters such as property and usage rights to the project results and/or any necessary background knowledge.</w:t>
      </w:r>
    </w:p>
    <w:p w14:paraId="3142A299" w14:textId="77777777" w:rsidR="00015C92" w:rsidRPr="00E67700" w:rsidRDefault="00015C92" w:rsidP="003E1F04"/>
    <w:p w14:paraId="4B1F74B0" w14:textId="76C92E83" w:rsidR="003E1F04" w:rsidRPr="00B35321" w:rsidRDefault="005D0D37" w:rsidP="49C22F94">
      <w:pPr>
        <w:pStyle w:val="Heading2"/>
        <w:rPr>
          <w:lang w:val="en-GB"/>
        </w:rPr>
      </w:pPr>
      <w:r w:rsidRPr="49C22F94">
        <w:rPr>
          <w:lang w:bidi="en-US"/>
        </w:rPr>
        <w:t>1.7 SWOT regarding valorization</w:t>
      </w:r>
    </w:p>
    <w:p w14:paraId="3D49F5EF" w14:textId="63581F7C" w:rsidR="009D79B3" w:rsidRPr="003F392F" w:rsidRDefault="003E1F04" w:rsidP="009D79B3">
      <w:pPr>
        <w:rPr>
          <w:lang w:val="en-GB"/>
        </w:rPr>
      </w:pPr>
      <w:r w:rsidRPr="4E38CB09">
        <w:rPr>
          <w:lang w:bidi="en-US"/>
        </w:rPr>
        <w:t xml:space="preserve">Discuss the strengths and weaknesses of the company and important external factors (market, competition, environmental factors, etc. for both opportunities and threats) related to the valorization of the project, as well as any other related projects. Also indicate how you will </w:t>
      </w:r>
      <w:r w:rsidR="00250F18">
        <w:rPr>
          <w:lang w:bidi="en-US"/>
        </w:rPr>
        <w:t>anticipate these aspects</w:t>
      </w:r>
      <w:r w:rsidRPr="4E38CB09">
        <w:rPr>
          <w:lang w:bidi="en-US"/>
        </w:rPr>
        <w:t>.</w:t>
      </w:r>
    </w:p>
    <w:p w14:paraId="77E8E237" w14:textId="77777777" w:rsidR="009D79B3" w:rsidRPr="003F392F" w:rsidRDefault="009D79B3" w:rsidP="009D79B3">
      <w:pPr>
        <w:rPr>
          <w:lang w:val="en-GB"/>
        </w:rPr>
      </w:pPr>
    </w:p>
    <w:p w14:paraId="72A3D3EC" w14:textId="5442921F" w:rsidR="003E1F04" w:rsidRPr="009D79B3" w:rsidRDefault="335DDBA4" w:rsidP="009D79B3">
      <w:pPr>
        <w:spacing w:after="220"/>
        <w:rPr>
          <w:rFonts w:eastAsia="Calibri" w:cs="Calibri"/>
        </w:rPr>
      </w:pPr>
      <w:r w:rsidRPr="00231987">
        <w:rPr>
          <w:rFonts w:eastAsia="Calibri" w:cs="Calibri"/>
          <w:lang w:bidi="en-US"/>
        </w:rPr>
        <w:t xml:space="preserve">Discuss what cybersecurity measures will be taken, both at the company level and specifically for the innovation for which support is being requested. </w:t>
      </w:r>
      <w:r w:rsidR="00EC2E11">
        <w:rPr>
          <w:rFonts w:eastAsia="Calibri" w:cs="Calibri"/>
          <w:lang w:bidi="en-US"/>
        </w:rPr>
        <w:t>Measures</w:t>
      </w:r>
      <w:r w:rsidR="00EC2E11" w:rsidRPr="00231987">
        <w:rPr>
          <w:rFonts w:eastAsia="Calibri" w:cs="Calibri"/>
          <w:lang w:bidi="en-US"/>
        </w:rPr>
        <w:t xml:space="preserve"> </w:t>
      </w:r>
      <w:r w:rsidRPr="00231987">
        <w:rPr>
          <w:rFonts w:eastAsia="Calibri" w:cs="Calibri"/>
          <w:lang w:bidi="en-US"/>
        </w:rPr>
        <w:t xml:space="preserve">that will be </w:t>
      </w:r>
      <w:r w:rsidR="00EC2E11">
        <w:rPr>
          <w:rFonts w:eastAsia="Calibri" w:cs="Calibri"/>
          <w:lang w:bidi="en-US"/>
        </w:rPr>
        <w:t>taken</w:t>
      </w:r>
      <w:r w:rsidR="00EC2E11" w:rsidRPr="00231987">
        <w:rPr>
          <w:rFonts w:eastAsia="Calibri" w:cs="Calibri"/>
          <w:lang w:bidi="en-US"/>
        </w:rPr>
        <w:t xml:space="preserve"> </w:t>
      </w:r>
      <w:r w:rsidRPr="00231987">
        <w:rPr>
          <w:rFonts w:eastAsia="Calibri" w:cs="Calibri"/>
          <w:lang w:bidi="en-US"/>
        </w:rPr>
        <w:t>during the project, in support of the innovation, should be mentioned in the work plan.</w:t>
      </w:r>
    </w:p>
    <w:p w14:paraId="5E3DB622" w14:textId="77777777" w:rsidR="005A79F9" w:rsidRPr="003F392F" w:rsidRDefault="00D47740" w:rsidP="00834AD9">
      <w:pPr>
        <w:pStyle w:val="Heading2"/>
        <w:rPr>
          <w:lang w:val="en-GB"/>
        </w:rPr>
      </w:pPr>
      <w:r w:rsidRPr="00BB5B1E">
        <w:rPr>
          <w:lang w:bidi="en-US"/>
        </w:rPr>
        <w:t xml:space="preserve">Optional: additional information </w:t>
      </w:r>
      <w:bookmarkEnd w:id="1"/>
    </w:p>
    <w:p w14:paraId="25BEDED8" w14:textId="77777777" w:rsidR="00F86776" w:rsidRDefault="00674409" w:rsidP="00BB40E2">
      <w:r>
        <w:rPr>
          <w:lang w:bidi="en-US"/>
        </w:rPr>
        <w:t xml:space="preserve">You can provide any specific or detailed information that may not be discussed with external experts (e.g. the business plan) here. This must be uploaded as a separate document (attachment). </w:t>
      </w:r>
    </w:p>
    <w:p w14:paraId="0B7F4BE8" w14:textId="77777777" w:rsidR="009F4054" w:rsidRPr="00E21231" w:rsidRDefault="009F4054" w:rsidP="00203660">
      <w:pPr>
        <w:pStyle w:val="Heading1"/>
      </w:pPr>
      <w:r>
        <w:rPr>
          <w:lang w:bidi="en-US"/>
        </w:rPr>
        <w:t>Importance of the support</w:t>
      </w:r>
    </w:p>
    <w:p w14:paraId="1D1484D5" w14:textId="46E9C9E2" w:rsidR="009F4054" w:rsidRDefault="009F4054" w:rsidP="0027593F">
      <w:pPr>
        <w:spacing w:line="240" w:lineRule="auto"/>
        <w:rPr>
          <w:lang w:bidi="en-US"/>
        </w:rPr>
      </w:pPr>
      <w:r>
        <w:rPr>
          <w:lang w:bidi="en-US"/>
        </w:rPr>
        <w:t xml:space="preserve">Why is Flemish support important to your project? Specify why this project is operationally difficult, not feasible or less feasible without financial support from VLAIO. </w:t>
      </w:r>
    </w:p>
    <w:p w14:paraId="751FB3B9" w14:textId="5C3EC86D" w:rsidR="00203660" w:rsidRDefault="00203660">
      <w:pPr>
        <w:spacing w:before="0" w:line="240" w:lineRule="auto"/>
        <w:jc w:val="left"/>
        <w:rPr>
          <w:lang w:bidi="en-US"/>
        </w:rPr>
      </w:pPr>
      <w:r>
        <w:rPr>
          <w:lang w:bidi="en-US"/>
        </w:rPr>
        <w:br w:type="page"/>
      </w:r>
    </w:p>
    <w:p w14:paraId="589B0D46" w14:textId="3FCEF084" w:rsidR="00A67E56" w:rsidRDefault="00A67E56" w:rsidP="00203660">
      <w:pPr>
        <w:pStyle w:val="Heading1"/>
      </w:pPr>
      <w:r>
        <w:rPr>
          <w:lang w:bidi="en-US"/>
        </w:rPr>
        <w:lastRenderedPageBreak/>
        <w:t>Project with possible military affinity (if applicable)</w:t>
      </w:r>
    </w:p>
    <w:p w14:paraId="1B979A4E" w14:textId="0291927C" w:rsidR="001C4CBE" w:rsidRDefault="001C4CBE" w:rsidP="001C4CBE">
      <w:pPr>
        <w:rPr>
          <w:lang w:bidi="en-US"/>
        </w:rPr>
      </w:pPr>
      <w:r w:rsidRPr="001C4CBE">
        <w:rPr>
          <w:lang w:bidi="en-US"/>
        </w:rPr>
        <w:t xml:space="preserve"> </w:t>
      </w:r>
      <w:r w:rsidRPr="00A373E5">
        <w:br/>
        <w:t xml:space="preserve">More information on submitting projects with possible military affinity can be found </w:t>
      </w:r>
      <w:hyperlink r:id="rId15" w:history="1">
        <w:r w:rsidRPr="001C4CBE">
          <w:rPr>
            <w:rStyle w:val="Hyperlink"/>
            <w:rFonts w:cstheme="minorBidi"/>
            <w:lang w:bidi="en-US"/>
          </w:rPr>
          <w:t>here</w:t>
        </w:r>
      </w:hyperlink>
      <w:r w:rsidRPr="00A373E5">
        <w:t xml:space="preserve"> (for research projects</w:t>
      </w:r>
      <w:r w:rsidR="00F47716">
        <w:t xml:space="preserve"> in Dutch</w:t>
      </w:r>
      <w:r w:rsidRPr="00A373E5">
        <w:t xml:space="preserve">) or </w:t>
      </w:r>
      <w:hyperlink r:id="rId16" w:history="1">
        <w:r w:rsidRPr="00272217">
          <w:rPr>
            <w:rStyle w:val="Hyperlink"/>
            <w:rFonts w:cstheme="minorBidi"/>
            <w:lang w:bidi="en-US"/>
          </w:rPr>
          <w:t>here</w:t>
        </w:r>
      </w:hyperlink>
      <w:r w:rsidRPr="00A373E5">
        <w:t xml:space="preserve"> (for development projects</w:t>
      </w:r>
      <w:r w:rsidR="00F47716">
        <w:t xml:space="preserve"> in Dutch</w:t>
      </w:r>
      <w:r w:rsidRPr="00A373E5">
        <w:t>).</w:t>
      </w:r>
    </w:p>
    <w:p w14:paraId="293EFB9C" w14:textId="77777777" w:rsidR="001C4CBE" w:rsidRPr="00A373E5" w:rsidRDefault="001C4CBE" w:rsidP="001C4CBE"/>
    <w:p w14:paraId="41F627F8" w14:textId="4F04D3E2" w:rsidR="00D65F91" w:rsidRDefault="00D65F91">
      <w:r>
        <w:rPr>
          <w:lang w:bidi="en-US"/>
        </w:rPr>
        <w:t xml:space="preserve">If this paragraph does not apply to your project, you </w:t>
      </w:r>
      <w:r w:rsidR="00050B88">
        <w:rPr>
          <w:lang w:bidi="en-US"/>
        </w:rPr>
        <w:t xml:space="preserve">can </w:t>
      </w:r>
      <w:r>
        <w:rPr>
          <w:lang w:bidi="en-US"/>
        </w:rPr>
        <w:t>delete it.</w:t>
      </w:r>
    </w:p>
    <w:p w14:paraId="549F30C4" w14:textId="77777777" w:rsidR="00025C7F" w:rsidRPr="003F392F" w:rsidRDefault="00D65F91" w:rsidP="00DF2388">
      <w:pPr>
        <w:pStyle w:val="Default"/>
        <w:jc w:val="both"/>
        <w:rPr>
          <w:sz w:val="22"/>
          <w:szCs w:val="22"/>
          <w:lang w:val="en-GB"/>
        </w:rPr>
      </w:pPr>
      <w:r>
        <w:rPr>
          <w:sz w:val="22"/>
          <w:szCs w:val="22"/>
          <w:lang w:val="en-US" w:bidi="en-US"/>
        </w:rPr>
        <w:t>If it is a project with possible military affinity, you must first indicate under which section of the Military List or Dual Use List the innovation falls.</w:t>
      </w:r>
    </w:p>
    <w:p w14:paraId="44EAFD9C" w14:textId="77777777" w:rsidR="00D65F91" w:rsidRPr="003F392F" w:rsidRDefault="00D65F91" w:rsidP="00DF2388">
      <w:pPr>
        <w:pStyle w:val="Default"/>
        <w:jc w:val="both"/>
        <w:rPr>
          <w:sz w:val="22"/>
          <w:szCs w:val="22"/>
          <w:lang w:val="en-GB"/>
        </w:rPr>
      </w:pPr>
    </w:p>
    <w:p w14:paraId="7E0E58E1" w14:textId="40E09009" w:rsidR="00025C7F" w:rsidRPr="003F392F" w:rsidRDefault="00025C7F" w:rsidP="00DF2388">
      <w:pPr>
        <w:pStyle w:val="Default"/>
        <w:jc w:val="both"/>
        <w:rPr>
          <w:sz w:val="22"/>
          <w:szCs w:val="22"/>
          <w:lang w:val="en-GB"/>
        </w:rPr>
      </w:pPr>
      <w:r w:rsidRPr="00A8045C">
        <w:rPr>
          <w:sz w:val="22"/>
          <w:szCs w:val="22"/>
          <w:lang w:val="en-US" w:bidi="en-US"/>
        </w:rPr>
        <w:t xml:space="preserve">If the project aims to realize products or systems as described under the headings of the Dual Use List, you must clearly indicate and substantiate the expected turnover in civilian and military application areas when elaborating the </w:t>
      </w:r>
      <w:r w:rsidRPr="00A8045C">
        <w:rPr>
          <w:b/>
          <w:sz w:val="22"/>
          <w:szCs w:val="22"/>
          <w:lang w:val="en-US" w:bidi="en-US"/>
        </w:rPr>
        <w:t>business case</w:t>
      </w:r>
      <w:r w:rsidRPr="00A8045C">
        <w:rPr>
          <w:sz w:val="22"/>
          <w:szCs w:val="22"/>
          <w:lang w:val="en-US" w:bidi="en-US"/>
        </w:rPr>
        <w:t xml:space="preserve"> of your project (see 1.2 Expected valorization opportunities). </w:t>
      </w:r>
    </w:p>
    <w:p w14:paraId="4B94D5A5" w14:textId="77777777" w:rsidR="00D65F91" w:rsidRPr="003F392F" w:rsidRDefault="00D65F91" w:rsidP="00DF2388">
      <w:pPr>
        <w:pStyle w:val="Default"/>
        <w:jc w:val="both"/>
        <w:rPr>
          <w:sz w:val="22"/>
          <w:szCs w:val="22"/>
          <w:lang w:val="en-GB"/>
        </w:rPr>
      </w:pPr>
    </w:p>
    <w:p w14:paraId="30B73A0C" w14:textId="074161A4" w:rsidR="00BA5476" w:rsidRPr="003F392F" w:rsidRDefault="000D166B" w:rsidP="00F879DB">
      <w:pPr>
        <w:rPr>
          <w:rFonts w:eastAsia="Calibri" w:cs="Times New Roman"/>
          <w:u w:color="000000"/>
          <w:lang w:val="en-GB"/>
        </w:rPr>
      </w:pPr>
      <w:r>
        <w:rPr>
          <w:lang w:bidi="en-US"/>
        </w:rPr>
        <w:t xml:space="preserve">If the project falls under headings of the Military List or under those of the Dual Use List and the business case clearly indicates that the application is primarily military, the file will be submitted to the Ethics and Strategic Advisory Committee for advice. </w:t>
      </w:r>
      <w:r w:rsidR="00BA5476" w:rsidRPr="00BA5476">
        <w:rPr>
          <w:rFonts w:eastAsia="MS Mincho" w:cs="Times New Roman"/>
          <w:u w:color="000000"/>
          <w:bdr w:val="none" w:sz="0" w:space="0" w:color="auto" w:frame="1"/>
          <w:lang w:bidi="en-US"/>
        </w:rPr>
        <w:t xml:space="preserve">In that case, you will be asked to complete a </w:t>
      </w:r>
      <w:r w:rsidR="00BA5476" w:rsidRPr="00BA5476">
        <w:rPr>
          <w:rFonts w:eastAsia="MS Mincho" w:cs="Times New Roman"/>
          <w:b/>
          <w:u w:color="000000"/>
          <w:bdr w:val="none" w:sz="0" w:space="0" w:color="auto" w:frame="1"/>
          <w:lang w:bidi="en-US"/>
        </w:rPr>
        <w:t>self-evaluation</w:t>
      </w:r>
      <w:r w:rsidR="00BA5476" w:rsidRPr="00BA5476">
        <w:rPr>
          <w:rFonts w:eastAsia="MS Mincho" w:cs="Times New Roman"/>
          <w:u w:color="000000"/>
          <w:bdr w:val="none" w:sz="0" w:space="0" w:color="auto" w:frame="1"/>
          <w:lang w:bidi="en-US"/>
        </w:rPr>
        <w:t xml:space="preserve"> during the evaluation process.</w:t>
      </w:r>
    </w:p>
    <w:p w14:paraId="3DEEC669" w14:textId="1E00054D" w:rsidR="00F11688" w:rsidRPr="003F392F" w:rsidRDefault="00F11688" w:rsidP="00BA5476">
      <w:pPr>
        <w:pStyle w:val="Default"/>
        <w:rPr>
          <w:lang w:val="en-GB"/>
        </w:rPr>
      </w:pPr>
      <w:r>
        <w:rPr>
          <w:lang w:val="en-US" w:bidi="en-US"/>
        </w:rPr>
        <w:br w:type="page"/>
      </w:r>
    </w:p>
    <w:p w14:paraId="150D57BB" w14:textId="4F12310C" w:rsidR="00892C67" w:rsidRDefault="004C5009" w:rsidP="00203660">
      <w:pPr>
        <w:pStyle w:val="Heading1"/>
      </w:pPr>
      <w:bookmarkStart w:id="4" w:name="_Impact_voor_Vlaanderen"/>
      <w:bookmarkStart w:id="5" w:name="_Tabel_toegevoegde_economische"/>
      <w:bookmarkEnd w:id="4"/>
      <w:bookmarkEnd w:id="5"/>
      <w:r>
        <w:rPr>
          <w:lang w:bidi="en-US"/>
        </w:rPr>
        <w:lastRenderedPageBreak/>
        <w:t>Table of added economic value for Flanders</w:t>
      </w:r>
    </w:p>
    <w:p w14:paraId="780A3620" w14:textId="2C27BDDF" w:rsidR="008D6F31" w:rsidRPr="003F392F" w:rsidRDefault="008D6F31" w:rsidP="00E408A2">
      <w:pPr>
        <w:pStyle w:val="Heading3"/>
        <w:rPr>
          <w:lang w:val="en-GB"/>
        </w:rPr>
      </w:pPr>
      <w:r w:rsidRPr="0F7A9C1E">
        <w:rPr>
          <w:lang w:bidi="en-US"/>
        </w:rPr>
        <w:t>Option 1 - Added value for Flanders based on employment and/or investment</w:t>
      </w:r>
    </w:p>
    <w:p w14:paraId="3ACB7358"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t>Impact calculation based on employment and/or investment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Extra employment because of the project (break down per profile such as employees, vendors, R&amp;D, etc.) - to be expressed in FTEs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Sustained employment because of the project - to be expressed in FTEs</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3F392F" w:rsidRDefault="008D6F31">
            <w:pPr>
              <w:rPr>
                <w:rFonts w:asciiTheme="majorHAnsi" w:eastAsia="Calibri" w:hAnsiTheme="majorHAnsi" w:cstheme="majorHAnsi"/>
                <w:color w:val="000000" w:themeColor="text1"/>
                <w:sz w:val="20"/>
                <w:szCs w:val="20"/>
                <w:lang w:val="en-GB"/>
              </w:rPr>
            </w:pPr>
            <w:r w:rsidRPr="00E920C2">
              <w:rPr>
                <w:rFonts w:asciiTheme="majorHAnsi" w:eastAsia="Calibri" w:hAnsiTheme="majorHAnsi" w:cstheme="majorHAnsi"/>
                <w:color w:val="000000" w:themeColor="text1"/>
                <w:sz w:val="20"/>
                <w:szCs w:val="20"/>
                <w:lang w:val="en-US" w:bidi="en-US"/>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lang w:val="en-US" w:bidi="en-US"/>
              </w:rPr>
              <w:t>Payroll costs - new hires</w:t>
            </w:r>
            <w:r w:rsidR="00E45BAC" w:rsidRPr="00E920C2">
              <w:rPr>
                <w:rStyle w:val="FootnoteReference"/>
                <w:rFonts w:asciiTheme="majorHAnsi" w:eastAsia="Calibri" w:hAnsiTheme="majorHAnsi" w:cstheme="majorHAnsi"/>
                <w:color w:val="000000" w:themeColor="text1"/>
                <w:sz w:val="20"/>
                <w:szCs w:val="20"/>
                <w:lang w:val="en-US" w:bidi="en-US"/>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Payroll costs - staff retention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lang w:val="en-US" w:bidi="en-US"/>
              </w:rPr>
              <w:t>Project-related investments</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66A028D2" w14:textId="77777777" w:rsidR="008D6F31" w:rsidRDefault="008D6F31" w:rsidP="008D6F31">
      <w:pPr>
        <w:rPr>
          <w:rFonts w:eastAsia="Calibri" w:cs="Calibri"/>
          <w:lang w:val="nl"/>
        </w:rPr>
      </w:pPr>
      <w:r w:rsidRPr="0F7A9C1E">
        <w:rPr>
          <w:rFonts w:eastAsia="Calibri" w:cs="Calibri"/>
          <w:lang w:bidi="en-US"/>
        </w:rPr>
        <w:t xml:space="preserve"> </w:t>
      </w:r>
    </w:p>
    <w:p w14:paraId="294AEB37" w14:textId="700CB088" w:rsidR="008D6F31" w:rsidRPr="003F392F" w:rsidRDefault="008D6F31" w:rsidP="00945F73">
      <w:pPr>
        <w:ind w:left="709"/>
        <w:rPr>
          <w:rFonts w:eastAsia="Calibri" w:cs="Calibri"/>
          <w:lang w:val="en-GB"/>
        </w:rPr>
      </w:pPr>
      <w:r w:rsidRPr="0F7A9C1E">
        <w:rPr>
          <w:rFonts w:eastAsia="Calibri" w:cs="Calibri"/>
          <w:lang w:bidi="en-US"/>
        </w:rPr>
        <w:t>Note that the increase in revenue that can be realized thanks to the project is not part of the leverage calculation. The input for the leverage calculation consists only of labor costs and investments as calculated is the table above.</w:t>
      </w:r>
    </w:p>
    <w:p w14:paraId="3A2E582D"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1EF97CDC" w14:textId="41F448DC" w:rsidR="008D6F31" w:rsidRPr="003F392F" w:rsidRDefault="008D6F31" w:rsidP="00E408A2">
      <w:pPr>
        <w:pStyle w:val="Heading3"/>
        <w:rPr>
          <w:lang w:val="en-GB"/>
        </w:rPr>
      </w:pPr>
      <w:r w:rsidRPr="0F7A9C1E">
        <w:rPr>
          <w:lang w:bidi="en-US"/>
        </w:rPr>
        <w:t>Option 2 - Added value for Flanders based on growth in labor productivity</w:t>
      </w:r>
    </w:p>
    <w:p w14:paraId="6437B479" w14:textId="77777777" w:rsidR="008D6F31" w:rsidRPr="003F392F" w:rsidRDefault="008D6F31" w:rsidP="008D6F31">
      <w:pPr>
        <w:rPr>
          <w:rFonts w:eastAsia="Calibri" w:cs="Calibri"/>
          <w:lang w:val="en-GB"/>
        </w:rPr>
      </w:pPr>
      <w:r w:rsidRPr="0F7A9C1E">
        <w:rPr>
          <w:rFonts w:eastAsia="Calibri" w:cs="Calibri"/>
          <w:lang w:bidi="en-US"/>
        </w:rPr>
        <w:t xml:space="preserve"> </w:t>
      </w:r>
    </w:p>
    <w:p w14:paraId="48137AC5" w14:textId="77777777" w:rsidR="008D6F31" w:rsidRPr="003F392F" w:rsidRDefault="008D6F31" w:rsidP="00945F73">
      <w:pPr>
        <w:tabs>
          <w:tab w:val="left" w:pos="284"/>
        </w:tabs>
        <w:spacing w:before="0"/>
        <w:ind w:left="709"/>
        <w:rPr>
          <w:rFonts w:eastAsia="Calibri" w:cs="Calibri"/>
          <w:lang w:val="en-GB"/>
        </w:rPr>
      </w:pPr>
      <w:r w:rsidRPr="0F7A9C1E">
        <w:rPr>
          <w:rFonts w:eastAsia="Calibri" w:cs="Calibri"/>
          <w:lang w:bidi="en-US"/>
        </w:rPr>
        <w:t>The table is best constructed based on the definition of Gross Value Added (</w:t>
      </w:r>
      <w:proofErr w:type="spellStart"/>
      <w:r w:rsidRPr="0F7A9C1E">
        <w:rPr>
          <w:rFonts w:eastAsia="Calibri" w:cs="Calibri"/>
          <w:lang w:bidi="en-US"/>
        </w:rPr>
        <w:t>BrTW</w:t>
      </w:r>
      <w:proofErr w:type="spellEnd"/>
      <w:r w:rsidRPr="0F7A9C1E">
        <w:rPr>
          <w:rFonts w:eastAsia="Calibri" w:cs="Calibri"/>
          <w:lang w:bidi="en-US"/>
        </w:rPr>
        <w:t xml:space="preserve">) as described in the Explanatory Document. Labor productivity (AP in Dutch) is calculated as AP = </w:t>
      </w:r>
      <w:proofErr w:type="spellStart"/>
      <w:r w:rsidRPr="0F7A9C1E">
        <w:rPr>
          <w:rFonts w:eastAsia="Calibri" w:cs="Calibri"/>
          <w:lang w:bidi="en-US"/>
        </w:rPr>
        <w:t>BrTW</w:t>
      </w:r>
      <w:proofErr w:type="spellEnd"/>
      <w:r w:rsidRPr="0F7A9C1E">
        <w:rPr>
          <w:rFonts w:eastAsia="Calibri" w:cs="Calibri"/>
          <w:lang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F7A9C1E">
        <w:rPr>
          <w:rFonts w:eastAsia="Calibri" w:cs="Calibri"/>
          <w:lang w:bidi="en-US"/>
        </w:rPr>
        <w:t>BrTW</w:t>
      </w:r>
      <w:proofErr w:type="spellEnd"/>
      <w:r w:rsidRPr="0F7A9C1E">
        <w:rPr>
          <w:rFonts w:eastAsia="Calibri" w:cs="Calibri"/>
          <w:lang w:bidi="en-US"/>
        </w:rPr>
        <w:t xml:space="preserve">. It is therefore important to document the factors that determine the </w:t>
      </w:r>
      <w:proofErr w:type="spellStart"/>
      <w:r w:rsidRPr="0F7A9C1E">
        <w:rPr>
          <w:rFonts w:eastAsia="Calibri" w:cs="Calibri"/>
          <w:lang w:bidi="en-US"/>
        </w:rPr>
        <w:t>BrTW</w:t>
      </w:r>
      <w:proofErr w:type="spellEnd"/>
      <w:r w:rsidRPr="0F7A9C1E">
        <w:rPr>
          <w:rFonts w:eastAsia="Calibri" w:cs="Calibri"/>
          <w:lang w:bidi="en-US"/>
        </w:rPr>
        <w:t xml:space="preserve"> in your company and those that are impacted by the project results. Also, assumptions need to be substantiated and you must indicate why they are realistic.</w:t>
      </w:r>
    </w:p>
    <w:p w14:paraId="2E59B83A" w14:textId="77777777" w:rsidR="008D6F31" w:rsidRPr="003F392F" w:rsidRDefault="008D6F31" w:rsidP="008D6F31">
      <w:pPr>
        <w:tabs>
          <w:tab w:val="left" w:pos="284"/>
        </w:tabs>
        <w:rPr>
          <w:rFonts w:eastAsia="Calibri" w:cs="Calibri"/>
          <w:lang w:val="en-GB"/>
        </w:rPr>
      </w:pPr>
      <w:r w:rsidRPr="0F7A9C1E">
        <w:rPr>
          <w:rFonts w:eastAsia="Calibri" w:cs="Calibri"/>
          <w:lang w:bidi="en-US"/>
        </w:rPr>
        <w:t xml:space="preserve"> </w:t>
      </w:r>
    </w:p>
    <w:p w14:paraId="42FD48AF" w14:textId="263DBF40" w:rsidR="008D6F31" w:rsidRPr="003F392F" w:rsidRDefault="008D6F31" w:rsidP="009D73F8">
      <w:pPr>
        <w:tabs>
          <w:tab w:val="left" w:pos="284"/>
        </w:tabs>
        <w:spacing w:before="0"/>
        <w:ind w:left="709"/>
        <w:rPr>
          <w:rFonts w:eastAsia="Calibri" w:cs="Calibri"/>
          <w:lang w:val="en-GB"/>
        </w:rPr>
      </w:pPr>
      <w:r w:rsidRPr="0F7A9C1E">
        <w:rPr>
          <w:rFonts w:eastAsia="Calibri" w:cs="Calibri"/>
          <w:lang w:bidi="en-US"/>
        </w:rPr>
        <w:t xml:space="preserve">The </w:t>
      </w:r>
      <w:proofErr w:type="spellStart"/>
      <w:r w:rsidRPr="0F7A9C1E">
        <w:rPr>
          <w:rFonts w:eastAsia="Calibri" w:cs="Calibri"/>
          <w:lang w:bidi="en-US"/>
        </w:rPr>
        <w:t>BrTW</w:t>
      </w:r>
      <w:proofErr w:type="spellEnd"/>
      <w:r w:rsidRPr="0F7A9C1E">
        <w:rPr>
          <w:rFonts w:eastAsia="Calibri" w:cs="Calibri"/>
          <w:lang w:bidi="en-US"/>
        </w:rPr>
        <w:t xml:space="preserve"> can increase because of:</w:t>
      </w:r>
    </w:p>
    <w:p w14:paraId="09DA4396" w14:textId="1434B674" w:rsidR="008D6F31" w:rsidRPr="003F392F" w:rsidRDefault="008D6F31" w:rsidP="004155A2">
      <w:pPr>
        <w:pStyle w:val="ListParagraph"/>
        <w:numPr>
          <w:ilvl w:val="0"/>
          <w:numId w:val="34"/>
        </w:numPr>
        <w:spacing w:before="0"/>
        <w:ind w:left="1134" w:hanging="283"/>
        <w:jc w:val="both"/>
        <w:rPr>
          <w:rFonts w:eastAsia="Calibri" w:cs="Calibri"/>
          <w:lang w:val="en-GB"/>
        </w:rPr>
      </w:pPr>
      <w:r w:rsidRPr="0F7A9C1E">
        <w:rPr>
          <w:rFonts w:ascii="Calibri" w:eastAsia="Calibri" w:hAnsi="Calibri" w:cs="Calibri"/>
          <w:lang w:val="en-US" w:bidi="en-US"/>
        </w:rPr>
        <w:t xml:space="preserve">an increase in operating revenue. This is typically an increase in sales due to new or improved products, services or processes. This has already been justified in the table under heading </w:t>
      </w:r>
      <w:hyperlink w:anchor="_1.4_Valorisatie_in" w:history="1">
        <w:r w:rsidR="001F2073" w:rsidRPr="00C66B48">
          <w:rPr>
            <w:rStyle w:val="Hyperlink"/>
            <w:rFonts w:ascii="Calibri" w:eastAsia="Calibri" w:hAnsi="Calibri" w:cs="Calibri"/>
            <w:lang w:val="en-US" w:bidi="en-US"/>
          </w:rPr>
          <w:t>1.4 Valorization in Flanders - economic impact</w:t>
        </w:r>
      </w:hyperlink>
      <w:r w:rsidRPr="0F7A9C1E">
        <w:rPr>
          <w:rFonts w:ascii="Calibri" w:eastAsia="Calibri" w:hAnsi="Calibri" w:cs="Calibri"/>
          <w:lang w:val="en-US" w:bidi="en-US"/>
        </w:rPr>
        <w:t>;</w:t>
      </w:r>
    </w:p>
    <w:p w14:paraId="155F7516" w14:textId="77777777" w:rsidR="008D6F31" w:rsidRPr="003F392F" w:rsidRDefault="008D6F31" w:rsidP="00263ABF">
      <w:pPr>
        <w:pStyle w:val="ListParagraph"/>
        <w:numPr>
          <w:ilvl w:val="0"/>
          <w:numId w:val="34"/>
        </w:numPr>
        <w:spacing w:before="0"/>
        <w:ind w:left="1134"/>
        <w:jc w:val="both"/>
        <w:rPr>
          <w:rFonts w:eastAsia="Calibri" w:cs="Calibri"/>
          <w:lang w:val="en-GB"/>
        </w:rPr>
      </w:pPr>
      <w:r w:rsidRPr="0F7A9C1E">
        <w:rPr>
          <w:rFonts w:ascii="Calibri" w:eastAsia="Calibri" w:hAnsi="Calibri" w:cs="Calibri"/>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330B2752" w14:textId="77777777" w:rsidR="00BD508A" w:rsidRPr="00BD508A" w:rsidRDefault="00BD508A" w:rsidP="00BD508A">
      <w:pPr>
        <w:spacing w:before="0"/>
        <w:ind w:left="360"/>
        <w:rPr>
          <w:rFonts w:eastAsia="Calibri" w:cs="Calibri"/>
        </w:rPr>
      </w:pPr>
    </w:p>
    <w:p w14:paraId="0A1B8B30" w14:textId="77777777" w:rsidR="008D6F31" w:rsidRPr="003F392F" w:rsidRDefault="008D6F31" w:rsidP="008D6F31">
      <w:pPr>
        <w:rPr>
          <w:rFonts w:eastAsia="Calibri" w:cs="Calibri"/>
          <w:lang w:val="en-GB"/>
        </w:rPr>
      </w:pPr>
      <w:r w:rsidRPr="0F7A9C1E">
        <w:rPr>
          <w:rFonts w:eastAsia="Calibri" w:cs="Calibri"/>
          <w:lang w:bidi="en-US"/>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3F392F" w:rsidRDefault="008D6F31">
            <w:pPr>
              <w:rPr>
                <w:rFonts w:asciiTheme="majorHAnsi" w:eastAsia="Calibri" w:hAnsiTheme="majorHAnsi" w:cstheme="majorHAnsi"/>
                <w:b/>
                <w:bCs/>
                <w:color w:val="000000" w:themeColor="text1"/>
                <w:sz w:val="20"/>
                <w:szCs w:val="20"/>
                <w:lang w:val="en-GB"/>
              </w:rPr>
            </w:pPr>
            <w:r w:rsidRPr="00E920C2">
              <w:rPr>
                <w:rFonts w:asciiTheme="majorHAnsi" w:eastAsia="Calibri" w:hAnsiTheme="majorHAnsi" w:cstheme="majorHAnsi"/>
                <w:b/>
                <w:color w:val="000000" w:themeColor="text1"/>
                <w:sz w:val="20"/>
                <w:szCs w:val="20"/>
                <w:lang w:val="en-US" w:bidi="en-US"/>
              </w:rPr>
              <w:lastRenderedPageBreak/>
              <w:t>Impact calculation based on growth in labor productivity</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3F392F" w:rsidRDefault="008D6F31">
            <w:pPr>
              <w:rPr>
                <w:rFonts w:asciiTheme="majorHAnsi" w:eastAsia="Calibri" w:hAnsiTheme="majorHAnsi" w:cstheme="majorHAnsi"/>
                <w:b/>
                <w:bCs/>
                <w:sz w:val="20"/>
                <w:szCs w:val="20"/>
                <w:lang w:val="en-GB"/>
              </w:rPr>
            </w:pPr>
            <w:r w:rsidRPr="00E920C2">
              <w:rPr>
                <w:rFonts w:asciiTheme="majorHAnsi" w:eastAsia="Calibri" w:hAnsiTheme="majorHAnsi" w:cstheme="majorHAnsi"/>
                <w:b/>
                <w:sz w:val="20"/>
                <w:szCs w:val="20"/>
                <w:lang w:val="en-US" w:bidi="en-US"/>
              </w:rPr>
              <w:t>XXXX (= 5 years after end of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color w:val="000000" w:themeColor="text1"/>
                <w:sz w:val="20"/>
                <w:szCs w:val="20"/>
                <w:lang w:val="en-US" w:bidi="en-US"/>
              </w:rPr>
              <w:t xml:space="preserve">Calculation </w:t>
            </w:r>
            <w:proofErr w:type="spellStart"/>
            <w:r w:rsidRPr="00E920C2">
              <w:rPr>
                <w:rFonts w:asciiTheme="majorHAnsi" w:eastAsia="Calibri" w:hAnsiTheme="majorHAnsi" w:cstheme="majorHAnsi"/>
                <w:i/>
                <w:color w:val="000000" w:themeColor="text1"/>
                <w:sz w:val="20"/>
                <w:szCs w:val="20"/>
                <w:lang w:val="en-US" w:bidi="en-US"/>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X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Factor Y that affects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due to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lang w:val="en-US" w:bidi="en-US"/>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Total of the factors of the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that are not affected by the project results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3F392F" w:rsidRDefault="008D6F31" w:rsidP="00162404">
            <w:pPr>
              <w:pStyle w:val="ListParagraph"/>
              <w:numPr>
                <w:ilvl w:val="0"/>
                <w:numId w:val="10"/>
              </w:numPr>
              <w:spacing w:before="0"/>
              <w:jc w:val="both"/>
              <w:rPr>
                <w:rFonts w:eastAsia="Calibri" w:cstheme="majorHAnsi"/>
                <w:color w:val="000000" w:themeColor="text1"/>
                <w:sz w:val="20"/>
                <w:szCs w:val="20"/>
                <w:lang w:val="en-GB"/>
              </w:rPr>
            </w:pPr>
            <w:r w:rsidRPr="00E920C2">
              <w:rPr>
                <w:rFonts w:eastAsia="Calibri" w:cstheme="majorHAnsi"/>
                <w:color w:val="000000" w:themeColor="text1"/>
                <w:sz w:val="20"/>
                <w:szCs w:val="20"/>
                <w:lang w:val="en-US" w:bidi="en-US"/>
              </w:rPr>
              <w:t xml:space="preserve">Evolution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sum of the rows above)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3F392F" w:rsidRDefault="008D6F31" w:rsidP="00162404">
            <w:pPr>
              <w:rPr>
                <w:rFonts w:asciiTheme="majorHAnsi" w:eastAsia="Calibri" w:hAnsiTheme="majorHAnsi" w:cstheme="majorHAnsi"/>
                <w:lang w:val="en-GB"/>
              </w:rPr>
            </w:pPr>
            <w:r w:rsidRPr="00E920C2">
              <w:rPr>
                <w:rFonts w:asciiTheme="majorHAnsi" w:eastAsia="Calibri" w:hAnsiTheme="majorHAnsi" w:cstheme="majorHAnsi"/>
                <w:lang w:val="en-US" w:bidi="en-US"/>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3F392F" w:rsidRDefault="008D6F31">
            <w:pPr>
              <w:rPr>
                <w:rStyle w:val="Hyperlink"/>
                <w:rFonts w:asciiTheme="majorHAnsi" w:eastAsia="Calibri" w:hAnsiTheme="majorHAnsi" w:cstheme="majorHAnsi"/>
                <w:i/>
                <w:iCs/>
                <w:sz w:val="20"/>
                <w:szCs w:val="20"/>
                <w:vertAlign w:val="superscript"/>
                <w:lang w:val="en-GB" w:eastAsia="nl-NL"/>
              </w:rPr>
            </w:pPr>
            <w:r w:rsidRPr="00E920C2">
              <w:rPr>
                <w:rFonts w:asciiTheme="majorHAnsi" w:eastAsia="Calibri" w:hAnsiTheme="majorHAnsi" w:cstheme="majorHAnsi"/>
                <w:i/>
                <w:color w:val="000000" w:themeColor="text1"/>
                <w:sz w:val="20"/>
                <w:szCs w:val="20"/>
                <w:lang w:val="en-US" w:bidi="en-US"/>
              </w:rPr>
              <w:t>Evolution of FTEs (permanent employees only, not freelancers)</w:t>
            </w:r>
            <w:r w:rsidR="00A06862" w:rsidRPr="00E920C2">
              <w:rPr>
                <w:rStyle w:val="FootnoteReference"/>
                <w:rFonts w:asciiTheme="majorHAnsi" w:eastAsia="Calibri" w:hAnsiTheme="majorHAnsi" w:cstheme="majorHAnsi"/>
                <w:i/>
                <w:color w:val="000000" w:themeColor="text1"/>
                <w:sz w:val="20"/>
                <w:szCs w:val="20"/>
                <w:lang w:val="en-US" w:bidi="en-US"/>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3F392F" w:rsidRDefault="008D6F31">
            <w:pPr>
              <w:rPr>
                <w:rFonts w:asciiTheme="majorHAnsi" w:eastAsia="Calibri" w:hAnsiTheme="majorHAnsi" w:cstheme="majorHAnsi"/>
                <w:sz w:val="20"/>
                <w:szCs w:val="20"/>
                <w:lang w:val="en-GB"/>
              </w:rPr>
            </w:pPr>
            <w:r w:rsidRPr="00E920C2">
              <w:rPr>
                <w:rFonts w:asciiTheme="majorHAnsi" w:eastAsia="Calibri" w:hAnsiTheme="majorHAnsi" w:cstheme="majorHAnsi"/>
                <w:sz w:val="20"/>
                <w:szCs w:val="20"/>
                <w:lang w:val="en-US" w:bidi="en-US"/>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color w:val="000000" w:themeColor="text1"/>
                <w:sz w:val="20"/>
                <w:szCs w:val="20"/>
                <w:lang w:val="en-US" w:bidi="en-US"/>
              </w:rPr>
              <w:t>Total return for Flanders</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lang w:val="en-US" w:bidi="en-US"/>
              </w:rPr>
              <w:t xml:space="preserve">Evolution AP = </w:t>
            </w:r>
            <w:proofErr w:type="spellStart"/>
            <w:r w:rsidRPr="00E920C2">
              <w:rPr>
                <w:rFonts w:eastAsia="Calibri" w:cstheme="majorHAnsi"/>
                <w:color w:val="000000" w:themeColor="text1"/>
                <w:sz w:val="20"/>
                <w:szCs w:val="20"/>
                <w:lang w:val="en-US" w:bidi="en-US"/>
              </w:rPr>
              <w:t>BrTW</w:t>
            </w:r>
            <w:proofErr w:type="spellEnd"/>
            <w:r w:rsidRPr="00E920C2">
              <w:rPr>
                <w:rFonts w:eastAsia="Calibri" w:cstheme="majorHAnsi"/>
                <w:color w:val="000000" w:themeColor="text1"/>
                <w:sz w:val="20"/>
                <w:szCs w:val="20"/>
                <w:lang w:val="en-US" w:bidi="en-US"/>
              </w:rPr>
              <w:t xml:space="preserve"> / FTE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lang w:val="en-US" w:bidi="en-US"/>
              </w:rPr>
              <w:t xml:space="preserve"> </w:t>
            </w:r>
          </w:p>
        </w:tc>
      </w:tr>
    </w:tbl>
    <w:p w14:paraId="10082872" w14:textId="1869BCDE" w:rsidR="008D6F31" w:rsidRDefault="008D6F31" w:rsidP="008D6F31">
      <w:pPr>
        <w:rPr>
          <w:rFonts w:eastAsia="Calibri" w:cs="Calibri"/>
          <w:lang w:val="nl"/>
        </w:rPr>
      </w:pPr>
      <w:r w:rsidRPr="0F7A9C1E">
        <w:rPr>
          <w:rFonts w:eastAsia="Calibri" w:cs="Calibri"/>
          <w:lang w:bidi="en-US"/>
        </w:rPr>
        <w:t xml:space="preserve"> </w:t>
      </w:r>
    </w:p>
    <w:p w14:paraId="18FFE64D" w14:textId="779F9832" w:rsidR="0096215D" w:rsidRPr="003F392F" w:rsidRDefault="00A5129A" w:rsidP="00DE2C99">
      <w:pPr>
        <w:pStyle w:val="Heading3"/>
        <w:rPr>
          <w:lang w:val="en-GB"/>
        </w:rPr>
      </w:pPr>
      <w:bookmarkStart w:id="6" w:name="_Tabel_ter_ondersteuning"/>
      <w:bookmarkEnd w:id="6"/>
      <w:r>
        <w:rPr>
          <w:lang w:bidi="en-US"/>
        </w:rPr>
        <w:t xml:space="preserve">Conceptual example of a table to support the business 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(year)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X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3F392F" w:rsidRDefault="0096215D" w:rsidP="002B549D">
            <w:pPr>
              <w:rPr>
                <w:rFonts w:asciiTheme="majorHAnsi" w:eastAsia="Calibri" w:hAnsiTheme="majorHAnsi" w:cstheme="majorHAnsi"/>
                <w:sz w:val="20"/>
                <w:szCs w:val="20"/>
                <w:lang w:val="en-GB"/>
              </w:rPr>
            </w:pPr>
            <w:r w:rsidRPr="00E920C2">
              <w:rPr>
                <w:rFonts w:asciiTheme="majorHAnsi" w:eastAsia="Cambria" w:hAnsiTheme="majorHAnsi" w:cstheme="majorHAnsi"/>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3F392F" w:rsidRDefault="0096215D" w:rsidP="002B549D">
            <w:pPr>
              <w:rPr>
                <w:rFonts w:asciiTheme="majorHAnsi" w:eastAsia="Cambria" w:hAnsiTheme="majorHAnsi" w:cstheme="majorHAnsi"/>
                <w:sz w:val="20"/>
                <w:szCs w:val="20"/>
                <w:lang w:val="en-GB"/>
              </w:rPr>
            </w:pPr>
            <w:r w:rsidRPr="00E920C2">
              <w:rPr>
                <w:rFonts w:asciiTheme="majorHAnsi" w:eastAsia="Cambria" w:hAnsiTheme="majorHAnsi" w:cstheme="majorHAnsi"/>
                <w:sz w:val="20"/>
                <w:szCs w:val="20"/>
                <w:lang w:val="en-US" w:bidi="en-US"/>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lang w:val="en-US" w:bidi="en-US"/>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sz w:val="20"/>
                <w:szCs w:val="20"/>
                <w:lang w:val="en-US" w:bidi="en-US"/>
              </w:rPr>
              <w:t>Total revenue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lang w:val="en-US" w:bidi="en-US"/>
              </w:rPr>
              <w:t xml:space="preserve"> </w:t>
            </w:r>
          </w:p>
        </w:tc>
      </w:tr>
    </w:tbl>
    <w:p w14:paraId="5E3EA054" w14:textId="77923719" w:rsidR="00335B82" w:rsidRPr="003F392F" w:rsidRDefault="00335B82" w:rsidP="008D6F31">
      <w:pPr>
        <w:rPr>
          <w:rFonts w:eastAsia="Calibri" w:cs="Calibri"/>
          <w:lang w:val="en-GB"/>
        </w:rPr>
      </w:pPr>
      <w:r>
        <w:rPr>
          <w:rFonts w:eastAsia="Calibri" w:cs="Calibri"/>
          <w:lang w:bidi="en-US"/>
        </w:rPr>
        <w:t xml:space="preserve">Start at the end of the project (column 1) until 5 years after the end of the project. This table should reflect the project’s expected growth. In the text, clearly describe the assumptions and justify why they are realistic. </w:t>
      </w:r>
    </w:p>
    <w:p w14:paraId="3656B9AB" w14:textId="19196042" w:rsidR="00975014" w:rsidRDefault="00975014" w:rsidP="00203660">
      <w:pPr>
        <w:pStyle w:val="Heading1"/>
      </w:pPr>
      <w:r w:rsidRPr="00AF76CE">
        <w:rPr>
          <w:lang w:bidi="en-US"/>
        </w:rPr>
        <w:lastRenderedPageBreak/>
        <w:t xml:space="preserve"> Additional information</w:t>
      </w:r>
    </w:p>
    <w:p w14:paraId="1E2B7E3A" w14:textId="6D8F0423" w:rsidR="00975014" w:rsidRPr="007C0D3C" w:rsidRDefault="00975014" w:rsidP="00975014">
      <w:pPr>
        <w:spacing w:line="240" w:lineRule="auto"/>
      </w:pPr>
      <w:r w:rsidRPr="001A55F8">
        <w:rPr>
          <w:lang w:bidi="en-US"/>
        </w:rPr>
        <w:t xml:space="preserve">Your application will be evaluated according to the criteria in </w:t>
      </w:r>
      <w:hyperlink r:id="rId17" w:history="1">
        <w:r w:rsidR="006A1D86" w:rsidRPr="00964A4C">
          <w:rPr>
            <w:rStyle w:val="Hyperlink"/>
            <w:rFonts w:cstheme="minorBidi"/>
            <w:lang w:bidi="en-US"/>
          </w:rPr>
          <w:t>Annex 1 of Explanatory Document</w:t>
        </w:r>
        <w:r w:rsidR="00964A4C" w:rsidRPr="00964A4C">
          <w:rPr>
            <w:rStyle w:val="Hyperlink"/>
            <w:rFonts w:cstheme="minorBidi"/>
            <w:lang w:bidi="en-US"/>
          </w:rPr>
          <w:t xml:space="preserve"> on Research &amp; Development Projects and Feasibility Studies</w:t>
        </w:r>
      </w:hyperlink>
      <w:r w:rsidRPr="001A55F8">
        <w:rPr>
          <w:lang w:bidi="en-US"/>
        </w:rPr>
        <w:t>. To assess the criteria of "additionality," "impact" and "potential to achieve the impact," VLAIO bases its assessment primarily on the submitted application document. VLAIO will also always seek the advice of external experts. Therefore, please fill out this document clearly and fully. Especially for large and/or complex projects, VLAIO may request additional information and/or documentation (e.g. with regard to numerical substantiation of the valorization prospects) to allow for a correct assessment.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rPr>
          <w:lang w:bidi="en-US"/>
        </w:rPr>
        <w:t>When your application is being processed, a meeting with a VLAIO project advisor will take place. During this meeting, we will discuss the information in the application such as the justification for your valorization prospects.</w:t>
      </w:r>
    </w:p>
    <w:p w14:paraId="2B349AEE" w14:textId="1C28558F" w:rsidR="00335B82" w:rsidRDefault="00335B82">
      <w:pPr>
        <w:spacing w:before="0" w:line="240" w:lineRule="auto"/>
        <w:jc w:val="left"/>
      </w:pPr>
      <w:r>
        <w:rPr>
          <w:lang w:bidi="en-US"/>
        </w:rPr>
        <w:br w:type="page"/>
      </w:r>
    </w:p>
    <w:p w14:paraId="52671229" w14:textId="60A0C0DE" w:rsidR="00335B82" w:rsidRDefault="008E02E8" w:rsidP="00975014">
      <w:pPr>
        <w:spacing w:line="240" w:lineRule="auto"/>
      </w:pPr>
      <w:r w:rsidRPr="008E02E8">
        <w:rPr>
          <w:rFonts w:ascii="FlandersArtSans-Light" w:eastAsia="MS Mincho" w:hAnsi="FlandersArtSans-Light" w:cs="Times New Roman"/>
          <w:noProof/>
          <w:sz w:val="20"/>
          <w:szCs w:val="20"/>
          <w:lang w:val="nl-NL"/>
        </w:rPr>
        <w:lastRenderedPageBreak/>
        <w:drawing>
          <wp:anchor distT="0" distB="0" distL="114300" distR="114300" simplePos="0" relativeHeight="251658242" behindDoc="1" locked="0" layoutInCell="1" allowOverlap="1" wp14:anchorId="1213E323" wp14:editId="4345FDC0">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669C30D" w14:textId="455B9DEE"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74336C9E" w:rsidR="00975014" w:rsidRDefault="00975014" w:rsidP="00975014">
      <w:pPr>
        <w:spacing w:before="0" w:line="240" w:lineRule="auto"/>
        <w:jc w:val="left"/>
      </w:pPr>
    </w:p>
    <w:p w14:paraId="14B5651D" w14:textId="41E58E60" w:rsidR="000107F1" w:rsidRPr="00F83240" w:rsidRDefault="000107F1" w:rsidP="00BB40E2"/>
    <w:sectPr w:rsidR="000107F1" w:rsidRPr="00F83240" w:rsidSect="00346671">
      <w:headerReference w:type="even" r:id="rId19"/>
      <w:footerReference w:type="even" r:id="rId20"/>
      <w:footerReference w:type="default" r:id="rId21"/>
      <w:pgSz w:w="11900" w:h="16840"/>
      <w:pgMar w:top="2127"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E712" w14:textId="77777777" w:rsidR="00713CC6" w:rsidRDefault="00713CC6" w:rsidP="00BB40E2">
      <w:r>
        <w:separator/>
      </w:r>
    </w:p>
  </w:endnote>
  <w:endnote w:type="continuationSeparator" w:id="0">
    <w:p w14:paraId="1C3D91D5" w14:textId="77777777" w:rsidR="00713CC6" w:rsidRDefault="00713CC6" w:rsidP="00BB40E2">
      <w:r>
        <w:continuationSeparator/>
      </w:r>
    </w:p>
  </w:endnote>
  <w:endnote w:type="continuationNotice" w:id="1">
    <w:p w14:paraId="6954C110" w14:textId="77777777" w:rsidR="00713CC6" w:rsidRDefault="00713CC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sidR="00AF76CE">
      <w:rPr>
        <w:noProof/>
        <w:lang w:bidi="en-US"/>
      </w:rPr>
      <w:t>4</w:t>
    </w:r>
    <w:r w:rsidRPr="00F6742A">
      <w:rPr>
        <w:lang w:bidi="en-US"/>
      </w:rPr>
      <w:fldChar w:fldCharType="end"/>
    </w:r>
    <w:r w:rsidRPr="009636F1">
      <w:rPr>
        <w:lang w:bidi="en-US"/>
      </w:rPr>
      <w:tab/>
    </w:r>
    <w:r w:rsidRPr="009636F1">
      <w:rPr>
        <w:lang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January 2022 - CONFIDENTIAL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rPr>
        <w:lang w:bidi="en-US"/>
      </w:rPr>
      <w:fldChar w:fldCharType="begin"/>
    </w:r>
    <w:r w:rsidRPr="00F6742A">
      <w:rPr>
        <w:lang w:bidi="en-US"/>
      </w:rPr>
      <w:instrText>PAGE   \* MERGEFORMAT</w:instrText>
    </w:r>
    <w:r w:rsidRPr="00F6742A">
      <w:rPr>
        <w:lang w:bidi="en-US"/>
      </w:rPr>
      <w:fldChar w:fldCharType="separate"/>
    </w:r>
    <w:r>
      <w:rPr>
        <w:noProof/>
        <w:lang w:bidi="en-US"/>
      </w:rPr>
      <w:t>2</w:t>
    </w:r>
    <w:r w:rsidRPr="00F6742A">
      <w:rPr>
        <w:lang w:bidi="en-US"/>
      </w:rPr>
      <w:fldChar w:fldCharType="end"/>
    </w:r>
    <w:r w:rsidRPr="009636F1">
      <w:rPr>
        <w:lang w:bidi="en-US"/>
      </w:rPr>
      <w:t xml:space="preserve"> Document title</w:t>
    </w:r>
    <w:r w:rsidRPr="009636F1">
      <w:rPr>
        <w:lang w:bidi="en-US"/>
      </w:rPr>
      <w:tab/>
    </w:r>
    <w:r w:rsidRPr="009636F1">
      <w:rPr>
        <w:lang w:bidi="en-US"/>
      </w:rPr>
      <w:tab/>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44D56EA3" w:rsidR="00D569F4" w:rsidRPr="00D569F4" w:rsidRDefault="00D569F4" w:rsidP="00385674">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sidRPr="00D569F4">
      <w:rPr>
        <w:noProof/>
        <w:sz w:val="18"/>
        <w:szCs w:val="18"/>
        <w:lang w:bidi="en-US"/>
      </w:rPr>
      <w:t>2</w:t>
    </w:r>
    <w:r w:rsidRPr="00D569F4">
      <w:rPr>
        <w:noProof/>
        <w:sz w:val="18"/>
        <w:szCs w:val="18"/>
        <w:lang w:bidi="en-US"/>
      </w:rPr>
      <w:fldChar w:fldCharType="end"/>
    </w:r>
    <w:r w:rsidR="00385674">
      <w:rPr>
        <w:noProof/>
        <w:sz w:val="18"/>
        <w:szCs w:val="18"/>
        <w:lang w:bidi="en-US"/>
      </w:rPr>
      <w:t xml:space="preserve"> VLAIO Application Document Research Projects Impact - Version </w:t>
    </w:r>
    <w:r w:rsidR="006323F7">
      <w:rPr>
        <w:noProof/>
        <w:sz w:val="18"/>
        <w:szCs w:val="18"/>
        <w:lang w:bidi="en-US"/>
      </w:rPr>
      <w:t>July 2026</w:t>
    </w:r>
    <w:r w:rsidR="00385674">
      <w:rPr>
        <w:noProof/>
        <w:sz w:val="18"/>
        <w:szCs w:val="18"/>
        <w:lang w:bidi="en-US"/>
      </w:rPr>
      <w:t xml:space="preserve"> - CONFIDENTIAL</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4B0238DC" w:rsidR="00095E5E" w:rsidRPr="00313256" w:rsidRDefault="00095E5E" w:rsidP="00313256">
        <w:pPr>
          <w:pStyle w:val="Footer"/>
          <w:jc w:val="center"/>
          <w:rPr>
            <w:sz w:val="18"/>
            <w:szCs w:val="18"/>
          </w:rPr>
        </w:pPr>
        <w:r w:rsidRPr="00D569F4">
          <w:rPr>
            <w:sz w:val="18"/>
            <w:szCs w:val="18"/>
            <w:lang w:bidi="en-US"/>
          </w:rPr>
          <w:fldChar w:fldCharType="begin"/>
        </w:r>
        <w:r w:rsidRPr="00D569F4">
          <w:rPr>
            <w:sz w:val="18"/>
            <w:szCs w:val="18"/>
            <w:lang w:bidi="en-US"/>
          </w:rPr>
          <w:instrText xml:space="preserve"> PAGE   \* MERGEFORMAT </w:instrText>
        </w:r>
        <w:r w:rsidRPr="00D569F4">
          <w:rPr>
            <w:sz w:val="18"/>
            <w:szCs w:val="18"/>
            <w:lang w:bidi="en-US"/>
          </w:rPr>
          <w:fldChar w:fldCharType="separate"/>
        </w:r>
        <w:r>
          <w:rPr>
            <w:sz w:val="18"/>
            <w:szCs w:val="18"/>
            <w:lang w:bidi="en-US"/>
          </w:rPr>
          <w:t>2</w:t>
        </w:r>
        <w:r w:rsidRPr="00D569F4">
          <w:rPr>
            <w:noProof/>
            <w:sz w:val="18"/>
            <w:szCs w:val="18"/>
            <w:lang w:bidi="en-US"/>
          </w:rPr>
          <w:fldChar w:fldCharType="end"/>
        </w:r>
        <w:r>
          <w:rPr>
            <w:noProof/>
            <w:sz w:val="18"/>
            <w:szCs w:val="18"/>
            <w:lang w:bidi="en-US"/>
          </w:rPr>
          <w:t xml:space="preserve"> VLAIO Application Document Research Projects Impact - Version </w:t>
        </w:r>
        <w:r w:rsidR="006323F7">
          <w:rPr>
            <w:noProof/>
            <w:sz w:val="18"/>
            <w:szCs w:val="18"/>
            <w:lang w:bidi="en-US"/>
          </w:rPr>
          <w:t>July 2026</w:t>
        </w:r>
        <w:r>
          <w:rPr>
            <w:noProof/>
            <w:sz w:val="18"/>
            <w:szCs w:val="18"/>
            <w:lang w:bidi="en-US"/>
          </w:rPr>
          <w:t xml:space="preserve"> - 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CF9B" w14:textId="77777777" w:rsidR="00713CC6" w:rsidRDefault="00713CC6" w:rsidP="00BB40E2">
      <w:r>
        <w:separator/>
      </w:r>
    </w:p>
  </w:footnote>
  <w:footnote w:type="continuationSeparator" w:id="0">
    <w:p w14:paraId="68693AC3" w14:textId="77777777" w:rsidR="00713CC6" w:rsidRDefault="00713CC6" w:rsidP="00BB40E2">
      <w:r>
        <w:continuationSeparator/>
      </w:r>
    </w:p>
  </w:footnote>
  <w:footnote w:type="continuationNotice" w:id="1">
    <w:p w14:paraId="29A88C15" w14:textId="77777777" w:rsidR="00713CC6" w:rsidRDefault="00713CC6">
      <w:pPr>
        <w:spacing w:before="0" w:line="240" w:lineRule="auto"/>
      </w:pPr>
    </w:p>
  </w:footnote>
  <w:footnote w:id="2">
    <w:p w14:paraId="4B8FAF07" w14:textId="10BDE0B8" w:rsidR="00E45BAC" w:rsidRPr="003F392F" w:rsidRDefault="00E45BAC">
      <w:pPr>
        <w:pStyle w:val="FootnoteText"/>
        <w:rPr>
          <w:lang w:val="en-GB"/>
        </w:rPr>
      </w:pPr>
      <w:r>
        <w:rPr>
          <w:rStyle w:val="FootnoteReference"/>
          <w:lang w:bidi="en-US"/>
        </w:rPr>
        <w:footnoteRef/>
      </w:r>
      <w:r w:rsidR="00A06862" w:rsidRPr="00A06862">
        <w:rPr>
          <w:lang w:bidi="en-US"/>
        </w:rPr>
        <w:t xml:space="preserve"> Make sure to clarify how the staff costs are structured (how many FTE of which staff type and the salary costs per staff type). If relevant, this can be broken down in the table.</w:t>
      </w:r>
    </w:p>
    <w:p w14:paraId="13024652" w14:textId="77777777" w:rsidR="00A06862" w:rsidRPr="003F392F" w:rsidRDefault="00A06862">
      <w:pPr>
        <w:pStyle w:val="FootnoteText"/>
        <w:rPr>
          <w:lang w:val="en-GB"/>
        </w:rPr>
      </w:pPr>
    </w:p>
  </w:footnote>
  <w:footnote w:id="3">
    <w:p w14:paraId="6CDA180A" w14:textId="09CA8BC1" w:rsidR="00A06862" w:rsidRPr="003F392F" w:rsidRDefault="00A06862">
      <w:pPr>
        <w:pStyle w:val="FootnoteText"/>
        <w:rPr>
          <w:lang w:val="en-GB"/>
        </w:rPr>
      </w:pPr>
      <w:r>
        <w:rPr>
          <w:rStyle w:val="FootnoteReference"/>
          <w:lang w:bidi="en-US"/>
        </w:rPr>
        <w:footnoteRef/>
      </w:r>
      <w:r w:rsidRPr="00A06862">
        <w:rPr>
          <w:lang w:bidi="en-US"/>
        </w:rPr>
        <w:t xml:space="preserve"> No support can be provided to companies that realize all or part of the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E7B6C274"/>
    <w:lvl w:ilvl="0" w:tplc="5E1819EA">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02965992">
    <w:abstractNumId w:val="9"/>
  </w:num>
  <w:num w:numId="2" w16cid:durableId="940264851">
    <w:abstractNumId w:val="23"/>
  </w:num>
  <w:num w:numId="3" w16cid:durableId="569654406">
    <w:abstractNumId w:val="30"/>
  </w:num>
  <w:num w:numId="4" w16cid:durableId="704981635">
    <w:abstractNumId w:val="13"/>
  </w:num>
  <w:num w:numId="5" w16cid:durableId="1128007087">
    <w:abstractNumId w:val="17"/>
  </w:num>
  <w:num w:numId="6" w16cid:durableId="2070224817">
    <w:abstractNumId w:val="16"/>
  </w:num>
  <w:num w:numId="7" w16cid:durableId="692917999">
    <w:abstractNumId w:val="0"/>
  </w:num>
  <w:num w:numId="8" w16cid:durableId="832991741">
    <w:abstractNumId w:val="21"/>
  </w:num>
  <w:num w:numId="9" w16cid:durableId="2071148367">
    <w:abstractNumId w:val="7"/>
  </w:num>
  <w:num w:numId="10" w16cid:durableId="466053815">
    <w:abstractNumId w:val="11"/>
  </w:num>
  <w:num w:numId="11" w16cid:durableId="1347636997">
    <w:abstractNumId w:val="10"/>
  </w:num>
  <w:num w:numId="12" w16cid:durableId="1032339657">
    <w:abstractNumId w:val="25"/>
  </w:num>
  <w:num w:numId="13" w16cid:durableId="959454203">
    <w:abstractNumId w:val="20"/>
  </w:num>
  <w:num w:numId="14" w16cid:durableId="2019500005">
    <w:abstractNumId w:val="26"/>
  </w:num>
  <w:num w:numId="15" w16cid:durableId="1766799082">
    <w:abstractNumId w:val="1"/>
  </w:num>
  <w:num w:numId="16" w16cid:durableId="1955018032">
    <w:abstractNumId w:val="28"/>
  </w:num>
  <w:num w:numId="17" w16cid:durableId="576211119">
    <w:abstractNumId w:val="22"/>
  </w:num>
  <w:num w:numId="18" w16cid:durableId="610433378">
    <w:abstractNumId w:val="5"/>
  </w:num>
  <w:num w:numId="19" w16cid:durableId="1592395246">
    <w:abstractNumId w:val="4"/>
  </w:num>
  <w:num w:numId="20" w16cid:durableId="497156315">
    <w:abstractNumId w:val="27"/>
  </w:num>
  <w:num w:numId="21" w16cid:durableId="705252137">
    <w:abstractNumId w:val="8"/>
  </w:num>
  <w:num w:numId="22" w16cid:durableId="2004890411">
    <w:abstractNumId w:val="29"/>
  </w:num>
  <w:num w:numId="23" w16cid:durableId="913125659">
    <w:abstractNumId w:val="3"/>
  </w:num>
  <w:num w:numId="24" w16cid:durableId="2016413993">
    <w:abstractNumId w:val="3"/>
    <w:lvlOverride w:ilvl="0">
      <w:startOverride w:val="1"/>
    </w:lvlOverride>
  </w:num>
  <w:num w:numId="25" w16cid:durableId="395400630">
    <w:abstractNumId w:val="12"/>
  </w:num>
  <w:num w:numId="26" w16cid:durableId="528026458">
    <w:abstractNumId w:val="12"/>
  </w:num>
  <w:num w:numId="27" w16cid:durableId="1473937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087632">
    <w:abstractNumId w:val="6"/>
  </w:num>
  <w:num w:numId="29" w16cid:durableId="1069496936">
    <w:abstractNumId w:val="19"/>
  </w:num>
  <w:num w:numId="30" w16cid:durableId="1677490483">
    <w:abstractNumId w:val="24"/>
  </w:num>
  <w:num w:numId="31" w16cid:durableId="1019816189">
    <w:abstractNumId w:val="2"/>
  </w:num>
  <w:num w:numId="32" w16cid:durableId="945229558">
    <w:abstractNumId w:val="18"/>
  </w:num>
  <w:num w:numId="33" w16cid:durableId="1690646181">
    <w:abstractNumId w:val="15"/>
  </w:num>
  <w:num w:numId="34" w16cid:durableId="102853078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45E08"/>
    <w:rsid w:val="00050B88"/>
    <w:rsid w:val="00051396"/>
    <w:rsid w:val="0005192E"/>
    <w:rsid w:val="000558AE"/>
    <w:rsid w:val="0006115E"/>
    <w:rsid w:val="00062966"/>
    <w:rsid w:val="00062CB6"/>
    <w:rsid w:val="0006559A"/>
    <w:rsid w:val="00065B0E"/>
    <w:rsid w:val="0009442F"/>
    <w:rsid w:val="00095E5E"/>
    <w:rsid w:val="000A250A"/>
    <w:rsid w:val="000A7090"/>
    <w:rsid w:val="000B2474"/>
    <w:rsid w:val="000B7A89"/>
    <w:rsid w:val="000C230C"/>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1702D"/>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A792A"/>
    <w:rsid w:val="001B5629"/>
    <w:rsid w:val="001B7C6E"/>
    <w:rsid w:val="001C4CBE"/>
    <w:rsid w:val="001D6204"/>
    <w:rsid w:val="001E0DAB"/>
    <w:rsid w:val="001E2DD0"/>
    <w:rsid w:val="001E2E5F"/>
    <w:rsid w:val="001E4BB9"/>
    <w:rsid w:val="001E4E9F"/>
    <w:rsid w:val="001F1E7B"/>
    <w:rsid w:val="001F2073"/>
    <w:rsid w:val="001F39D1"/>
    <w:rsid w:val="001F4F16"/>
    <w:rsid w:val="001F76FB"/>
    <w:rsid w:val="0020296F"/>
    <w:rsid w:val="00203574"/>
    <w:rsid w:val="00203660"/>
    <w:rsid w:val="002044CE"/>
    <w:rsid w:val="0020550F"/>
    <w:rsid w:val="00207EBB"/>
    <w:rsid w:val="00210E00"/>
    <w:rsid w:val="0022461D"/>
    <w:rsid w:val="00231987"/>
    <w:rsid w:val="002332F5"/>
    <w:rsid w:val="00235581"/>
    <w:rsid w:val="00240963"/>
    <w:rsid w:val="0024509A"/>
    <w:rsid w:val="00250F18"/>
    <w:rsid w:val="00256548"/>
    <w:rsid w:val="00262562"/>
    <w:rsid w:val="00263A02"/>
    <w:rsid w:val="00263ABF"/>
    <w:rsid w:val="00264B99"/>
    <w:rsid w:val="002674F4"/>
    <w:rsid w:val="00272217"/>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3A91"/>
    <w:rsid w:val="002D6904"/>
    <w:rsid w:val="002D7A80"/>
    <w:rsid w:val="002E2ECA"/>
    <w:rsid w:val="002E3AE8"/>
    <w:rsid w:val="002E5467"/>
    <w:rsid w:val="002F235E"/>
    <w:rsid w:val="002F4050"/>
    <w:rsid w:val="00301E42"/>
    <w:rsid w:val="00302A44"/>
    <w:rsid w:val="00313256"/>
    <w:rsid w:val="00334CB2"/>
    <w:rsid w:val="00335B82"/>
    <w:rsid w:val="003402BB"/>
    <w:rsid w:val="003428E3"/>
    <w:rsid w:val="00346671"/>
    <w:rsid w:val="00351266"/>
    <w:rsid w:val="00361EE9"/>
    <w:rsid w:val="00370CF3"/>
    <w:rsid w:val="00371C38"/>
    <w:rsid w:val="0037235B"/>
    <w:rsid w:val="003775B0"/>
    <w:rsid w:val="003854BC"/>
    <w:rsid w:val="00385674"/>
    <w:rsid w:val="00387792"/>
    <w:rsid w:val="00393EDD"/>
    <w:rsid w:val="003A03F6"/>
    <w:rsid w:val="003B13EF"/>
    <w:rsid w:val="003B1853"/>
    <w:rsid w:val="003B2AFD"/>
    <w:rsid w:val="003B73E8"/>
    <w:rsid w:val="003C44E3"/>
    <w:rsid w:val="003D38A1"/>
    <w:rsid w:val="003D42C3"/>
    <w:rsid w:val="003E1F04"/>
    <w:rsid w:val="003E69D3"/>
    <w:rsid w:val="003F392F"/>
    <w:rsid w:val="003F6511"/>
    <w:rsid w:val="00400C3D"/>
    <w:rsid w:val="004019FC"/>
    <w:rsid w:val="00404FFA"/>
    <w:rsid w:val="004076B0"/>
    <w:rsid w:val="004155A2"/>
    <w:rsid w:val="00415821"/>
    <w:rsid w:val="004178AD"/>
    <w:rsid w:val="00425658"/>
    <w:rsid w:val="00425E58"/>
    <w:rsid w:val="004316C8"/>
    <w:rsid w:val="004320CA"/>
    <w:rsid w:val="00434FC6"/>
    <w:rsid w:val="0043524E"/>
    <w:rsid w:val="004365CD"/>
    <w:rsid w:val="00436C23"/>
    <w:rsid w:val="00444276"/>
    <w:rsid w:val="00451633"/>
    <w:rsid w:val="00454A92"/>
    <w:rsid w:val="00455201"/>
    <w:rsid w:val="00463BB8"/>
    <w:rsid w:val="00466454"/>
    <w:rsid w:val="00471E70"/>
    <w:rsid w:val="0047591A"/>
    <w:rsid w:val="004858E2"/>
    <w:rsid w:val="00486017"/>
    <w:rsid w:val="004959E7"/>
    <w:rsid w:val="004A7C46"/>
    <w:rsid w:val="004B140F"/>
    <w:rsid w:val="004C1D6F"/>
    <w:rsid w:val="004C21BD"/>
    <w:rsid w:val="004C4156"/>
    <w:rsid w:val="004C5009"/>
    <w:rsid w:val="004C59B1"/>
    <w:rsid w:val="004D08C7"/>
    <w:rsid w:val="004D1ADA"/>
    <w:rsid w:val="004D60B8"/>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4688"/>
    <w:rsid w:val="00596DA3"/>
    <w:rsid w:val="005A23FD"/>
    <w:rsid w:val="005A5957"/>
    <w:rsid w:val="005A6401"/>
    <w:rsid w:val="005A79F9"/>
    <w:rsid w:val="005B718B"/>
    <w:rsid w:val="005D0D37"/>
    <w:rsid w:val="005D2C77"/>
    <w:rsid w:val="005D75C2"/>
    <w:rsid w:val="005E0155"/>
    <w:rsid w:val="005E336D"/>
    <w:rsid w:val="005F3873"/>
    <w:rsid w:val="005F4E1C"/>
    <w:rsid w:val="00602B8F"/>
    <w:rsid w:val="00602C20"/>
    <w:rsid w:val="00614F61"/>
    <w:rsid w:val="0062610C"/>
    <w:rsid w:val="00627313"/>
    <w:rsid w:val="0063141D"/>
    <w:rsid w:val="00631A88"/>
    <w:rsid w:val="006323F7"/>
    <w:rsid w:val="00634A69"/>
    <w:rsid w:val="00636A8B"/>
    <w:rsid w:val="006535F8"/>
    <w:rsid w:val="00654B64"/>
    <w:rsid w:val="006571C4"/>
    <w:rsid w:val="006627D2"/>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C757F"/>
    <w:rsid w:val="006D4A03"/>
    <w:rsid w:val="006E4CD5"/>
    <w:rsid w:val="006F0C1E"/>
    <w:rsid w:val="006F0C9B"/>
    <w:rsid w:val="006F10B8"/>
    <w:rsid w:val="006F1830"/>
    <w:rsid w:val="006F20EE"/>
    <w:rsid w:val="007010D6"/>
    <w:rsid w:val="00705253"/>
    <w:rsid w:val="00713CC6"/>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0A1D"/>
    <w:rsid w:val="008526D8"/>
    <w:rsid w:val="0085384F"/>
    <w:rsid w:val="00856102"/>
    <w:rsid w:val="00857134"/>
    <w:rsid w:val="00857589"/>
    <w:rsid w:val="00860288"/>
    <w:rsid w:val="0086347E"/>
    <w:rsid w:val="00867E4D"/>
    <w:rsid w:val="00871CAB"/>
    <w:rsid w:val="008766BE"/>
    <w:rsid w:val="00881D61"/>
    <w:rsid w:val="008871CD"/>
    <w:rsid w:val="00892C67"/>
    <w:rsid w:val="0089547F"/>
    <w:rsid w:val="008954E7"/>
    <w:rsid w:val="0089770E"/>
    <w:rsid w:val="008A0656"/>
    <w:rsid w:val="008A088F"/>
    <w:rsid w:val="008A1A8F"/>
    <w:rsid w:val="008A6321"/>
    <w:rsid w:val="008A71C8"/>
    <w:rsid w:val="008A7ACD"/>
    <w:rsid w:val="008B1F5B"/>
    <w:rsid w:val="008C029E"/>
    <w:rsid w:val="008C0D30"/>
    <w:rsid w:val="008C57B6"/>
    <w:rsid w:val="008C73B5"/>
    <w:rsid w:val="008C7EFF"/>
    <w:rsid w:val="008D1F65"/>
    <w:rsid w:val="008D2E69"/>
    <w:rsid w:val="008D6F31"/>
    <w:rsid w:val="008E02E8"/>
    <w:rsid w:val="008E412D"/>
    <w:rsid w:val="008E4B6B"/>
    <w:rsid w:val="008F3AB1"/>
    <w:rsid w:val="008F61C1"/>
    <w:rsid w:val="008F7401"/>
    <w:rsid w:val="00903976"/>
    <w:rsid w:val="0090768B"/>
    <w:rsid w:val="00907C1F"/>
    <w:rsid w:val="00907C83"/>
    <w:rsid w:val="0091449F"/>
    <w:rsid w:val="009213A1"/>
    <w:rsid w:val="009219C0"/>
    <w:rsid w:val="00923BAC"/>
    <w:rsid w:val="00934E7A"/>
    <w:rsid w:val="00936FFF"/>
    <w:rsid w:val="009407C5"/>
    <w:rsid w:val="009454DB"/>
    <w:rsid w:val="00945A85"/>
    <w:rsid w:val="00945F73"/>
    <w:rsid w:val="0094679E"/>
    <w:rsid w:val="00946AE4"/>
    <w:rsid w:val="009503F2"/>
    <w:rsid w:val="009538D2"/>
    <w:rsid w:val="00953C18"/>
    <w:rsid w:val="0096155B"/>
    <w:rsid w:val="0096215D"/>
    <w:rsid w:val="00962678"/>
    <w:rsid w:val="009636F1"/>
    <w:rsid w:val="00964A4C"/>
    <w:rsid w:val="00966442"/>
    <w:rsid w:val="00967F89"/>
    <w:rsid w:val="009722AC"/>
    <w:rsid w:val="00975014"/>
    <w:rsid w:val="009753E4"/>
    <w:rsid w:val="00977555"/>
    <w:rsid w:val="009829F3"/>
    <w:rsid w:val="00993E2B"/>
    <w:rsid w:val="009A1151"/>
    <w:rsid w:val="009B2AF5"/>
    <w:rsid w:val="009C1E53"/>
    <w:rsid w:val="009C6BEE"/>
    <w:rsid w:val="009D0070"/>
    <w:rsid w:val="009D6032"/>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336AB"/>
    <w:rsid w:val="00A373E5"/>
    <w:rsid w:val="00A41552"/>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76CE"/>
    <w:rsid w:val="00AF780B"/>
    <w:rsid w:val="00B01374"/>
    <w:rsid w:val="00B0453F"/>
    <w:rsid w:val="00B0717B"/>
    <w:rsid w:val="00B14441"/>
    <w:rsid w:val="00B166F9"/>
    <w:rsid w:val="00B24E5C"/>
    <w:rsid w:val="00B266A8"/>
    <w:rsid w:val="00B27E04"/>
    <w:rsid w:val="00B30646"/>
    <w:rsid w:val="00B35321"/>
    <w:rsid w:val="00B35355"/>
    <w:rsid w:val="00B35A17"/>
    <w:rsid w:val="00B43B68"/>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763D2"/>
    <w:rsid w:val="00B82AFD"/>
    <w:rsid w:val="00B94CA0"/>
    <w:rsid w:val="00BA4A35"/>
    <w:rsid w:val="00BA5476"/>
    <w:rsid w:val="00BB3D7D"/>
    <w:rsid w:val="00BB40E2"/>
    <w:rsid w:val="00BB4C36"/>
    <w:rsid w:val="00BB5B1E"/>
    <w:rsid w:val="00BB5B85"/>
    <w:rsid w:val="00BC175D"/>
    <w:rsid w:val="00BC229C"/>
    <w:rsid w:val="00BD09C0"/>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56835"/>
    <w:rsid w:val="00C61FBA"/>
    <w:rsid w:val="00C66B48"/>
    <w:rsid w:val="00C71253"/>
    <w:rsid w:val="00C73C20"/>
    <w:rsid w:val="00C74550"/>
    <w:rsid w:val="00C757EE"/>
    <w:rsid w:val="00C764C5"/>
    <w:rsid w:val="00C805E9"/>
    <w:rsid w:val="00C83050"/>
    <w:rsid w:val="00C84AC5"/>
    <w:rsid w:val="00C85042"/>
    <w:rsid w:val="00C85BBD"/>
    <w:rsid w:val="00C91D58"/>
    <w:rsid w:val="00C933E5"/>
    <w:rsid w:val="00CA0DD4"/>
    <w:rsid w:val="00CA6911"/>
    <w:rsid w:val="00CB7AF7"/>
    <w:rsid w:val="00CC1F31"/>
    <w:rsid w:val="00CC2274"/>
    <w:rsid w:val="00CC3D04"/>
    <w:rsid w:val="00CC4529"/>
    <w:rsid w:val="00CD0551"/>
    <w:rsid w:val="00CD7B48"/>
    <w:rsid w:val="00CE0373"/>
    <w:rsid w:val="00CE1E8F"/>
    <w:rsid w:val="00CF03D7"/>
    <w:rsid w:val="00CF5742"/>
    <w:rsid w:val="00D04DA8"/>
    <w:rsid w:val="00D04F37"/>
    <w:rsid w:val="00D05037"/>
    <w:rsid w:val="00D05A8E"/>
    <w:rsid w:val="00D12249"/>
    <w:rsid w:val="00D1661D"/>
    <w:rsid w:val="00D206E1"/>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1F8F"/>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3CB1"/>
    <w:rsid w:val="00E844EA"/>
    <w:rsid w:val="00E84F27"/>
    <w:rsid w:val="00E920C2"/>
    <w:rsid w:val="00E96AB2"/>
    <w:rsid w:val="00E974EB"/>
    <w:rsid w:val="00EA2BA2"/>
    <w:rsid w:val="00EA2ED0"/>
    <w:rsid w:val="00EA38F2"/>
    <w:rsid w:val="00EB648A"/>
    <w:rsid w:val="00EB78EB"/>
    <w:rsid w:val="00EC2E11"/>
    <w:rsid w:val="00EC33AD"/>
    <w:rsid w:val="00EC6328"/>
    <w:rsid w:val="00EC7633"/>
    <w:rsid w:val="00ED0933"/>
    <w:rsid w:val="00ED2932"/>
    <w:rsid w:val="00EE5CEB"/>
    <w:rsid w:val="00EF25E8"/>
    <w:rsid w:val="00EF4F48"/>
    <w:rsid w:val="00F02012"/>
    <w:rsid w:val="00F11688"/>
    <w:rsid w:val="00F14211"/>
    <w:rsid w:val="00F14359"/>
    <w:rsid w:val="00F1674E"/>
    <w:rsid w:val="00F40551"/>
    <w:rsid w:val="00F454AA"/>
    <w:rsid w:val="00F45D93"/>
    <w:rsid w:val="00F46984"/>
    <w:rsid w:val="00F46C49"/>
    <w:rsid w:val="00F46F9E"/>
    <w:rsid w:val="00F47716"/>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4026"/>
    <w:rsid w:val="00F851C6"/>
    <w:rsid w:val="00F857FA"/>
    <w:rsid w:val="00F86776"/>
    <w:rsid w:val="00F879DB"/>
    <w:rsid w:val="00F87C3E"/>
    <w:rsid w:val="00F963D9"/>
    <w:rsid w:val="00F9792E"/>
    <w:rsid w:val="00FA13E7"/>
    <w:rsid w:val="00FA2C8B"/>
    <w:rsid w:val="00FB0E07"/>
    <w:rsid w:val="00FB12D9"/>
    <w:rsid w:val="00FB13D0"/>
    <w:rsid w:val="00FB6912"/>
    <w:rsid w:val="00FC2C56"/>
    <w:rsid w:val="00FC6453"/>
    <w:rsid w:val="00FC7B08"/>
    <w:rsid w:val="00FC7E5C"/>
    <w:rsid w:val="00FD04F5"/>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203660"/>
    <w:pPr>
      <w:keepNext/>
      <w:keepLines/>
      <w:numPr>
        <w:numId w:val="29"/>
      </w:numPr>
      <w:spacing w:before="480" w:after="240" w:line="240" w:lineRule="auto"/>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20366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1827" TargetMode="External"/><Relationship Id="rId2" Type="http://schemas.openxmlformats.org/officeDocument/2006/relationships/customXml" Target="../customXml/item2.xml"/><Relationship Id="rId16" Type="http://schemas.openxmlformats.org/officeDocument/2006/relationships/hyperlink" Target="https://www.vlaio.be/nl/subsidies-financiering/ontwikkelingsproject/wie-komt-aanmerking-en-onder-welke-voorwaarden/projecten-met-militair-tweeerlei"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subsidies-financiering/onderzoeksproject/voorwaarden-om-aanmerking-te-komen-voor-de-subsidie-onderzoeksproject/projecten-m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2.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3.xml><?xml version="1.0" encoding="utf-8"?>
<ds:datastoreItem xmlns:ds="http://schemas.openxmlformats.org/officeDocument/2006/customXml" ds:itemID="{B97BE7DF-C6C6-409D-81F4-C3056B5A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12666</Characters>
  <Application>Microsoft Office Word</Application>
  <DocSecurity>0</DocSecurity>
  <Lines>487</Lines>
  <Paragraphs>153</Paragraphs>
  <ScaleCrop>false</ScaleCrop>
  <HeadingPairs>
    <vt:vector size="2" baseType="variant">
      <vt:variant>
        <vt:lpstr>Title</vt:lpstr>
      </vt:variant>
      <vt:variant>
        <vt:i4>1</vt:i4>
      </vt:variant>
    </vt:vector>
  </HeadingPairs>
  <TitlesOfParts>
    <vt:vector size="1" baseType="lpstr">
      <vt:lpstr>Sjabloon brochure</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9</cp:revision>
  <cp:lastPrinted>2017-11-09T14:38:00Z</cp:lastPrinted>
  <dcterms:created xsi:type="dcterms:W3CDTF">2026-07-01T07:05:00Z</dcterms:created>
  <dcterms:modified xsi:type="dcterms:W3CDTF">2026-07-02T12:10:00Z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docLang">
    <vt:lpwstr>en</vt:lpwstr>
  </property>
  <property fmtid="{D5CDD505-2E9C-101B-9397-08002B2CF9AE}" pid="5" name="_docset_NoMedatataSyncRequired">
    <vt:lpwstr>False</vt:lpwstr>
  </property>
</Properties>
</file>