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CECE" w14:textId="77777777" w:rsidR="007918E4" w:rsidRDefault="00C764C5" w:rsidP="00F6742A">
      <w:r>
        <w:rPr>
          <w:noProof/>
          <w:lang w:val="en-US"/>
        </w:rPr>
        <w:drawing>
          <wp:anchor distT="0" distB="0" distL="114300" distR="114300" simplePos="0" relativeHeight="251658240" behindDoc="1" locked="0" layoutInCell="1" allowOverlap="1" wp14:anchorId="353E54EB" wp14:editId="334C96B6">
            <wp:simplePos x="0" y="0"/>
            <wp:positionH relativeFrom="page">
              <wp:align>left</wp:align>
            </wp:positionH>
            <wp:positionV relativeFrom="page">
              <wp:posOffset>0</wp:posOffset>
            </wp:positionV>
            <wp:extent cx="7559400" cy="10684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E577161" w14:textId="77777777" w:rsidR="007918E4" w:rsidRDefault="00C764C5" w:rsidP="007918E4">
      <w:pPr>
        <w:sectPr w:rsidR="007918E4" w:rsidSect="0035561A">
          <w:headerReference w:type="default" r:id="rId12"/>
          <w:footerReference w:type="even" r:id="rId13"/>
          <w:footerReference w:type="default" r:id="rId14"/>
          <w:footerReference w:type="first" r:id="rId15"/>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8241" behindDoc="0" locked="0" layoutInCell="1" allowOverlap="1" wp14:anchorId="1C3E87B4" wp14:editId="71DA1570">
                <wp:simplePos x="0" y="0"/>
                <wp:positionH relativeFrom="column">
                  <wp:posOffset>255905</wp:posOffset>
                </wp:positionH>
                <wp:positionV relativeFrom="page">
                  <wp:posOffset>4780915</wp:posOffset>
                </wp:positionV>
                <wp:extent cx="658241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58241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FA8D7" w14:textId="7B51A7F4" w:rsidR="009636F1" w:rsidRDefault="006E36BB" w:rsidP="0019462C">
                            <w:pPr>
                              <w:pStyle w:val="Titel"/>
                            </w:pPr>
                            <w:r>
                              <w:t>Vooraanmelding</w:t>
                            </w:r>
                            <w:r w:rsidR="00865A21">
                              <w:br/>
                              <w:t>Innovatieve Bedrijfsnetwerken</w:t>
                            </w:r>
                            <w:r w:rsidR="00865A21">
                              <w:br/>
                            </w:r>
                            <w:r w:rsidR="00CB2A48">
                              <w:t>fase 1</w:t>
                            </w:r>
                          </w:p>
                          <w:p w14:paraId="0DCD2BA2" w14:textId="5635F9FD" w:rsidR="009636F1" w:rsidRDefault="00865A21" w:rsidP="0019462C">
                            <w:pPr>
                              <w:pStyle w:val="Ondertitel"/>
                            </w:pPr>
                            <w:r>
                              <w:t xml:space="preserve">versie </w:t>
                            </w:r>
                            <w:r w:rsidR="005A392F">
                              <w:t xml:space="preserve">november </w:t>
                            </w:r>
                            <w: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E87B4" id="_x0000_t202" coordsize="21600,21600" o:spt="202" path="m,l,21600r21600,l21600,xe">
                <v:stroke joinstyle="miter"/>
                <v:path gradientshapeok="t" o:connecttype="rect"/>
              </v:shapetype>
              <v:shape id="Tekstvak 4" o:spid="_x0000_s1026" type="#_x0000_t202" style="position:absolute;margin-left:20.15pt;margin-top:376.45pt;width:518.3pt;height:2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" filled="f" stroked="f">
                <v:textbox>
                  <w:txbxContent>
                    <w:p w14:paraId="620FA8D7" w14:textId="7B51A7F4" w:rsidR="009636F1" w:rsidRDefault="006E36BB" w:rsidP="0019462C">
                      <w:pPr>
                        <w:pStyle w:val="Titel"/>
                      </w:pPr>
                      <w:r>
                        <w:t>Vooraanmelding</w:t>
                      </w:r>
                      <w:r w:rsidR="00865A21">
                        <w:br/>
                        <w:t>Innovatieve Bedrijfsnetwerken</w:t>
                      </w:r>
                      <w:r w:rsidR="00865A21">
                        <w:br/>
                      </w:r>
                      <w:r w:rsidR="00CB2A48">
                        <w:t>fase 1</w:t>
                      </w:r>
                    </w:p>
                    <w:p w14:paraId="0DCD2BA2" w14:textId="5635F9FD" w:rsidR="009636F1" w:rsidRDefault="00865A21" w:rsidP="0019462C">
                      <w:pPr>
                        <w:pStyle w:val="Ondertitel"/>
                      </w:pPr>
                      <w:r>
                        <w:t xml:space="preserve">versie </w:t>
                      </w:r>
                      <w:r w:rsidR="005A392F">
                        <w:t xml:space="preserve">november </w:t>
                      </w:r>
                      <w:r>
                        <w:t>2025</w:t>
                      </w:r>
                    </w:p>
                  </w:txbxContent>
                </v:textbox>
                <w10:wrap type="square" anchory="page"/>
              </v:shape>
            </w:pict>
          </mc:Fallback>
        </mc:AlternateContent>
      </w:r>
    </w:p>
    <w:p w14:paraId="4DCE47A0" w14:textId="3CF33340" w:rsidR="00C7085F" w:rsidRDefault="00865A21" w:rsidP="68F8F84C">
      <w:pPr>
        <w:spacing w:after="120"/>
        <w:jc w:val="both"/>
        <w:rPr>
          <w:rFonts w:cs="Times New Roman"/>
          <w:i/>
          <w:iCs/>
        </w:rPr>
      </w:pPr>
      <w:r w:rsidRPr="68F8F84C">
        <w:rPr>
          <w:rFonts w:cs="Times New Roman"/>
          <w:i/>
          <w:iCs/>
        </w:rPr>
        <w:lastRenderedPageBreak/>
        <w:t>De eerste fase binnen de oproep Innovatieve Bedrijfsnetwerken</w:t>
      </w:r>
      <w:r w:rsidR="0042715B" w:rsidRPr="68F8F84C">
        <w:rPr>
          <w:rFonts w:cs="Times New Roman"/>
          <w:i/>
          <w:iCs/>
        </w:rPr>
        <w:t xml:space="preserve"> (IBN)</w:t>
      </w:r>
      <w:r w:rsidRPr="68F8F84C">
        <w:rPr>
          <w:rFonts w:cs="Times New Roman"/>
          <w:i/>
          <w:iCs/>
        </w:rPr>
        <w:t xml:space="preserve"> bestaat uit het indienen van een </w:t>
      </w:r>
      <w:r w:rsidR="005E0ED6">
        <w:rPr>
          <w:rFonts w:cs="Times New Roman"/>
          <w:i/>
          <w:iCs/>
        </w:rPr>
        <w:t>vooraanmelding</w:t>
      </w:r>
      <w:r w:rsidRPr="68F8F84C">
        <w:rPr>
          <w:rFonts w:cs="Times New Roman"/>
          <w:i/>
          <w:iCs/>
        </w:rPr>
        <w:t xml:space="preserve">. </w:t>
      </w:r>
      <w:r w:rsidR="009007A9">
        <w:rPr>
          <w:rFonts w:cs="Times New Roman"/>
          <w:i/>
          <w:iCs/>
        </w:rPr>
        <w:t xml:space="preserve">Via </w:t>
      </w:r>
      <w:r w:rsidR="00FC1CEB">
        <w:rPr>
          <w:rFonts w:cs="Times New Roman"/>
          <w:i/>
          <w:iCs/>
        </w:rPr>
        <w:t>dit document</w:t>
      </w:r>
      <w:r w:rsidR="009007A9">
        <w:rPr>
          <w:rFonts w:cs="Times New Roman"/>
          <w:i/>
          <w:iCs/>
        </w:rPr>
        <w:t xml:space="preserve"> </w:t>
      </w:r>
      <w:r w:rsidR="00524DF0">
        <w:rPr>
          <w:rFonts w:cs="Times New Roman"/>
          <w:i/>
          <w:iCs/>
        </w:rPr>
        <w:t>geef je als aanvrager</w:t>
      </w:r>
      <w:r w:rsidR="009007A9">
        <w:rPr>
          <w:rFonts w:cs="Times New Roman"/>
          <w:i/>
          <w:iCs/>
        </w:rPr>
        <w:t xml:space="preserve"> </w:t>
      </w:r>
      <w:r w:rsidR="00004A70">
        <w:rPr>
          <w:rFonts w:cs="Times New Roman"/>
          <w:i/>
          <w:iCs/>
        </w:rPr>
        <w:t xml:space="preserve">aan </w:t>
      </w:r>
      <w:r w:rsidR="009007A9">
        <w:rPr>
          <w:rFonts w:cs="Times New Roman"/>
          <w:i/>
          <w:iCs/>
        </w:rPr>
        <w:t>VLAIO een beknopt overzicht</w:t>
      </w:r>
      <w:r w:rsidR="00FE629F">
        <w:rPr>
          <w:rFonts w:cs="Times New Roman"/>
          <w:i/>
          <w:iCs/>
        </w:rPr>
        <w:t xml:space="preserve"> van het IBN dat je wil gaan uitwerken.  </w:t>
      </w:r>
      <w:r w:rsidR="00C7085F">
        <w:rPr>
          <w:rFonts w:cs="Times New Roman"/>
          <w:i/>
          <w:iCs/>
        </w:rPr>
        <w:t xml:space="preserve">De vragen in deze vooraanmelding komen in grote mate overeen met deze die je moet beantwoorden wanneer je een volledige projectaanvraag </w:t>
      </w:r>
      <w:r w:rsidR="003226BD">
        <w:rPr>
          <w:rFonts w:cs="Times New Roman"/>
          <w:i/>
          <w:iCs/>
        </w:rPr>
        <w:t>opmaakt</w:t>
      </w:r>
      <w:r w:rsidR="00C7085F">
        <w:rPr>
          <w:rFonts w:cs="Times New Roman"/>
          <w:i/>
          <w:iCs/>
        </w:rPr>
        <w:t>.</w:t>
      </w:r>
      <w:r w:rsidR="00010816">
        <w:rPr>
          <w:rFonts w:cs="Times New Roman"/>
          <w:i/>
          <w:iCs/>
        </w:rPr>
        <w:t xml:space="preserve">  </w:t>
      </w:r>
    </w:p>
    <w:p w14:paraId="47D46334" w14:textId="445B3862" w:rsidR="00B06A9F" w:rsidRPr="00DF45F0" w:rsidRDefault="00B06A9F" w:rsidP="398D8671">
      <w:pPr>
        <w:spacing w:after="120"/>
        <w:jc w:val="both"/>
        <w:rPr>
          <w:rFonts w:cs="Times New Roman"/>
          <w:i/>
          <w:iCs/>
        </w:rPr>
      </w:pPr>
      <w:r w:rsidRPr="398D8671">
        <w:rPr>
          <w:rFonts w:cs="Times New Roman"/>
          <w:i/>
          <w:iCs/>
        </w:rPr>
        <w:t xml:space="preserve">Deze vooraanmelding vormt een </w:t>
      </w:r>
      <w:r w:rsidRPr="00DF45F0">
        <w:rPr>
          <w:rFonts w:cs="Times New Roman"/>
          <w:b/>
          <w:bCs/>
          <w:i/>
          <w:iCs/>
        </w:rPr>
        <w:t>verplichte stap</w:t>
      </w:r>
      <w:r w:rsidRPr="398D8671">
        <w:rPr>
          <w:rFonts w:cs="Times New Roman"/>
          <w:i/>
          <w:iCs/>
        </w:rPr>
        <w:t xml:space="preserve"> bij het indienen van een aanvraag voor een IBN. </w:t>
      </w:r>
      <w:r>
        <w:rPr>
          <w:rFonts w:cs="Times New Roman"/>
          <w:i/>
          <w:iCs/>
        </w:rPr>
        <w:br/>
      </w:r>
      <w:r w:rsidR="0042236E" w:rsidRPr="398D8671">
        <w:rPr>
          <w:rFonts w:cs="Times New Roman"/>
          <w:i/>
          <w:iCs/>
        </w:rPr>
        <w:t xml:space="preserve">De aanvrager </w:t>
      </w:r>
      <w:r w:rsidR="006B58BC">
        <w:rPr>
          <w:rFonts w:cs="Times New Roman"/>
          <w:i/>
          <w:iCs/>
        </w:rPr>
        <w:t>moet</w:t>
      </w:r>
      <w:r w:rsidR="0042236E" w:rsidRPr="398D8671">
        <w:rPr>
          <w:rFonts w:cs="Times New Roman"/>
          <w:i/>
          <w:iCs/>
        </w:rPr>
        <w:t xml:space="preserve"> in deze fase gemandateerd zijn door </w:t>
      </w:r>
      <w:r w:rsidR="0042236E" w:rsidRPr="00DF45F0">
        <w:rPr>
          <w:rFonts w:cs="Times New Roman"/>
          <w:b/>
          <w:bCs/>
          <w:i/>
          <w:iCs/>
        </w:rPr>
        <w:t>minstens 10 Vlaamse ondernemingen</w:t>
      </w:r>
      <w:r w:rsidR="0042236E" w:rsidRPr="398D8671">
        <w:rPr>
          <w:rFonts w:cs="Times New Roman"/>
          <w:i/>
          <w:iCs/>
        </w:rPr>
        <w:t xml:space="preserve">.  De mandatering gebeurt </w:t>
      </w:r>
      <w:r w:rsidR="00CE2046" w:rsidRPr="398D8671">
        <w:rPr>
          <w:rFonts w:cs="Times New Roman"/>
          <w:i/>
          <w:iCs/>
        </w:rPr>
        <w:t>a.d.h.v.</w:t>
      </w:r>
      <w:r w:rsidR="00D662C2" w:rsidRPr="398D8671">
        <w:rPr>
          <w:rFonts w:cs="Times New Roman"/>
          <w:i/>
          <w:iCs/>
        </w:rPr>
        <w:t xml:space="preserve"> </w:t>
      </w:r>
      <w:r w:rsidR="00D662C2" w:rsidRPr="00DF45F0">
        <w:rPr>
          <w:rFonts w:cs="Times New Roman"/>
          <w:b/>
          <w:bCs/>
          <w:i/>
          <w:iCs/>
        </w:rPr>
        <w:t>intentie</w:t>
      </w:r>
      <w:r w:rsidR="006B58BC" w:rsidRPr="00DF45F0">
        <w:rPr>
          <w:rFonts w:cs="Times New Roman"/>
          <w:b/>
          <w:bCs/>
          <w:i/>
          <w:iCs/>
        </w:rPr>
        <w:t>brieven</w:t>
      </w:r>
      <w:r w:rsidR="005020B2" w:rsidRPr="398D8671">
        <w:rPr>
          <w:rStyle w:val="Voetnootmarkering"/>
          <w:rFonts w:cs="Times New Roman"/>
          <w:i/>
          <w:iCs/>
        </w:rPr>
        <w:footnoteReference w:id="1"/>
      </w:r>
      <w:r w:rsidR="00D662C2" w:rsidRPr="398D8671">
        <w:rPr>
          <w:rFonts w:cs="Times New Roman"/>
          <w:i/>
          <w:iCs/>
        </w:rPr>
        <w:t xml:space="preserve"> door een representatieve groep van ondernemingen.  </w:t>
      </w:r>
      <w:r w:rsidR="00D662C2" w:rsidRPr="00DF45F0">
        <w:rPr>
          <w:rFonts w:cs="Times New Roman"/>
          <w:i/>
          <w:iCs/>
        </w:rPr>
        <w:t>Deze brieven zijn ondertekend door een rechtsgeldig vertegenwoordiger van de onderneming</w:t>
      </w:r>
      <w:r w:rsidR="005020B2" w:rsidRPr="00DF45F0">
        <w:rPr>
          <w:rFonts w:cs="Times New Roman"/>
          <w:i/>
          <w:iCs/>
        </w:rPr>
        <w:t xml:space="preserve"> en worden als bijlage bij de vooraanmelding </w:t>
      </w:r>
      <w:r w:rsidR="00A52EF2" w:rsidRPr="00DF45F0">
        <w:rPr>
          <w:rFonts w:cs="Times New Roman"/>
          <w:i/>
          <w:iCs/>
        </w:rPr>
        <w:t>opgeladen in het e-loket</w:t>
      </w:r>
      <w:r w:rsidR="005020B2" w:rsidRPr="00DF45F0">
        <w:rPr>
          <w:rFonts w:cs="Times New Roman"/>
          <w:i/>
          <w:iCs/>
        </w:rPr>
        <w:t>.</w:t>
      </w:r>
    </w:p>
    <w:p w14:paraId="065FA8D4" w14:textId="3A375759" w:rsidR="008A5F6A" w:rsidRPr="00DF45F0" w:rsidRDefault="008A5F6A" w:rsidP="48BAD9DE">
      <w:pPr>
        <w:spacing w:after="120"/>
        <w:jc w:val="both"/>
        <w:rPr>
          <w:rFonts w:cs="Times New Roman"/>
          <w:i/>
          <w:iCs/>
        </w:rPr>
      </w:pPr>
      <w:r w:rsidRPr="00DF45F0">
        <w:rPr>
          <w:rFonts w:cs="Times New Roman"/>
          <w:i/>
          <w:iCs/>
        </w:rPr>
        <w:t xml:space="preserve">Na het indienen van de vooraanmelding zal VLAIO je uitnodigen voor een pitch van het projectvoorstel. </w:t>
      </w:r>
      <w:r w:rsidR="00B4640A" w:rsidRPr="00DF45F0">
        <w:rPr>
          <w:rFonts w:cs="Times New Roman"/>
          <w:i/>
          <w:iCs/>
        </w:rPr>
        <w:t xml:space="preserve">De </w:t>
      </w:r>
      <w:proofErr w:type="spellStart"/>
      <w:r w:rsidR="00B4640A" w:rsidRPr="00DF45F0">
        <w:rPr>
          <w:rFonts w:cs="Times New Roman"/>
          <w:b/>
          <w:bCs/>
          <w:i/>
          <w:iCs/>
        </w:rPr>
        <w:t>pitches</w:t>
      </w:r>
      <w:proofErr w:type="spellEnd"/>
      <w:r w:rsidR="00B4640A" w:rsidRPr="00DF45F0">
        <w:rPr>
          <w:rFonts w:cs="Times New Roman"/>
          <w:b/>
          <w:bCs/>
          <w:i/>
          <w:iCs/>
        </w:rPr>
        <w:t xml:space="preserve"> </w:t>
      </w:r>
      <w:r w:rsidR="006B483F" w:rsidRPr="00DF45F0">
        <w:rPr>
          <w:rFonts w:cs="Times New Roman"/>
          <w:i/>
          <w:iCs/>
        </w:rPr>
        <w:t xml:space="preserve">gaan door op </w:t>
      </w:r>
      <w:r w:rsidR="006B483F" w:rsidRPr="00DF45F0">
        <w:rPr>
          <w:rFonts w:cs="Times New Roman"/>
          <w:b/>
          <w:bCs/>
          <w:i/>
          <w:iCs/>
        </w:rPr>
        <w:t>2 en 3 februari</w:t>
      </w:r>
      <w:r w:rsidR="006B483F" w:rsidRPr="00DF45F0">
        <w:rPr>
          <w:rFonts w:cs="Times New Roman"/>
          <w:i/>
          <w:iCs/>
        </w:rPr>
        <w:t xml:space="preserve">.  </w:t>
      </w:r>
      <w:r w:rsidR="006B483F" w:rsidRPr="00DF45F0">
        <w:rPr>
          <w:rFonts w:cs="Times New Roman"/>
          <w:b/>
          <w:bCs/>
          <w:i/>
          <w:iCs/>
        </w:rPr>
        <w:t>Hou deze data dan ook vrij</w:t>
      </w:r>
      <w:r w:rsidR="006B483F" w:rsidRPr="00DF45F0">
        <w:rPr>
          <w:rFonts w:cs="Times New Roman"/>
          <w:i/>
          <w:iCs/>
        </w:rPr>
        <w:t xml:space="preserve">.  VLAIO zal een tijdsslot inplannen </w:t>
      </w:r>
      <w:r w:rsidR="007C22D7" w:rsidRPr="00DF45F0">
        <w:rPr>
          <w:rFonts w:cs="Times New Roman"/>
          <w:i/>
          <w:iCs/>
        </w:rPr>
        <w:t xml:space="preserve">waarop jij jouw dossier kan komen </w:t>
      </w:r>
      <w:r w:rsidR="00E656A0">
        <w:rPr>
          <w:rFonts w:cs="Times New Roman"/>
          <w:i/>
          <w:iCs/>
        </w:rPr>
        <w:t>voorstellen</w:t>
      </w:r>
      <w:r w:rsidR="007C22D7" w:rsidRPr="00DF45F0">
        <w:rPr>
          <w:rFonts w:cs="Times New Roman"/>
          <w:i/>
          <w:iCs/>
        </w:rPr>
        <w:t>.</w:t>
      </w:r>
      <w:r w:rsidR="00B4640A" w:rsidRPr="00DF45F0">
        <w:rPr>
          <w:rFonts w:cs="Times New Roman"/>
          <w:i/>
          <w:iCs/>
        </w:rPr>
        <w:t xml:space="preserve"> </w:t>
      </w:r>
      <w:r w:rsidRPr="00DF45F0">
        <w:rPr>
          <w:rFonts w:cs="Times New Roman"/>
          <w:i/>
          <w:iCs/>
        </w:rPr>
        <w:t xml:space="preserve">Op basis van </w:t>
      </w:r>
      <w:r w:rsidR="007C22D7" w:rsidRPr="00DF45F0">
        <w:rPr>
          <w:rFonts w:cs="Times New Roman"/>
          <w:i/>
          <w:iCs/>
        </w:rPr>
        <w:t xml:space="preserve">de pitch </w:t>
      </w:r>
      <w:r w:rsidRPr="00DF45F0">
        <w:rPr>
          <w:rFonts w:cs="Times New Roman"/>
          <w:i/>
          <w:iCs/>
        </w:rPr>
        <w:t>en het inhoudelijk document zal</w:t>
      </w:r>
      <w:r w:rsidR="00F73F47" w:rsidRPr="00DF45F0">
        <w:rPr>
          <w:rFonts w:cs="Times New Roman"/>
          <w:i/>
          <w:iCs/>
        </w:rPr>
        <w:t xml:space="preserve"> het HBC </w:t>
      </w:r>
      <w:r w:rsidR="4F30E315" w:rsidRPr="46715086">
        <w:rPr>
          <w:rFonts w:cs="Times New Roman"/>
          <w:i/>
          <w:iCs/>
        </w:rPr>
        <w:t>beslissen</w:t>
      </w:r>
      <w:r w:rsidR="00F73F47" w:rsidRPr="00DF45F0">
        <w:rPr>
          <w:rFonts w:cs="Times New Roman"/>
          <w:i/>
          <w:iCs/>
        </w:rPr>
        <w:t xml:space="preserve"> of jouw aanvraag al dan niet naar de volgende fase kan</w:t>
      </w:r>
      <w:r w:rsidR="00DF45F0" w:rsidRPr="00DF45F0">
        <w:rPr>
          <w:rFonts w:cs="Times New Roman"/>
          <w:i/>
          <w:iCs/>
        </w:rPr>
        <w:t xml:space="preserve"> doorgaan. </w:t>
      </w:r>
    </w:p>
    <w:p w14:paraId="7856D342" w14:textId="30F2CC72" w:rsidR="00865A21" w:rsidRDefault="00047CAF" w:rsidP="398D8671">
      <w:pPr>
        <w:spacing w:after="120"/>
        <w:jc w:val="both"/>
        <w:rPr>
          <w:rFonts w:cs="Times New Roman"/>
          <w:i/>
          <w:iCs/>
        </w:rPr>
      </w:pPr>
      <w:r w:rsidRPr="398D8671">
        <w:rPr>
          <w:rFonts w:cs="Times New Roman"/>
          <w:i/>
          <w:iCs/>
        </w:rPr>
        <w:t>Gelieve de structuur van d</w:t>
      </w:r>
      <w:r w:rsidR="6CD6D06F" w:rsidRPr="398D8671">
        <w:rPr>
          <w:rFonts w:cs="Times New Roman"/>
          <w:i/>
          <w:iCs/>
        </w:rPr>
        <w:t>eze template</w:t>
      </w:r>
      <w:r w:rsidRPr="398D8671">
        <w:rPr>
          <w:rFonts w:cs="Times New Roman"/>
          <w:i/>
          <w:iCs/>
        </w:rPr>
        <w:t xml:space="preserve"> te respecteren.  De vooraanmelding mag niet </w:t>
      </w:r>
      <w:r w:rsidR="00E94E22" w:rsidRPr="398D8671">
        <w:rPr>
          <w:rFonts w:cs="Times New Roman"/>
          <w:i/>
          <w:iCs/>
        </w:rPr>
        <w:t>meer dan</w:t>
      </w:r>
      <w:r w:rsidR="0037284D" w:rsidRPr="398D8671">
        <w:rPr>
          <w:rFonts w:cs="Times New Roman"/>
          <w:i/>
          <w:iCs/>
        </w:rPr>
        <w:t xml:space="preserve"> 5 A4 pagina’s (lettertype </w:t>
      </w:r>
      <w:proofErr w:type="spellStart"/>
      <w:r w:rsidR="0037284D" w:rsidRPr="398D8671">
        <w:rPr>
          <w:rFonts w:cs="Times New Roman"/>
          <w:i/>
          <w:iCs/>
        </w:rPr>
        <w:t>Calibri</w:t>
      </w:r>
      <w:proofErr w:type="spellEnd"/>
      <w:r w:rsidR="0037284D" w:rsidRPr="398D8671">
        <w:rPr>
          <w:rFonts w:cs="Times New Roman"/>
          <w:i/>
          <w:iCs/>
        </w:rPr>
        <w:t xml:space="preserve"> min </w:t>
      </w:r>
      <w:proofErr w:type="spellStart"/>
      <w:r w:rsidR="0037284D" w:rsidRPr="398D8671">
        <w:rPr>
          <w:rFonts w:cs="Times New Roman"/>
          <w:i/>
          <w:iCs/>
        </w:rPr>
        <w:t>size</w:t>
      </w:r>
      <w:proofErr w:type="spellEnd"/>
      <w:r w:rsidR="0037284D" w:rsidRPr="398D8671">
        <w:rPr>
          <w:rFonts w:cs="Times New Roman"/>
          <w:i/>
          <w:iCs/>
        </w:rPr>
        <w:t xml:space="preserve"> 11</w:t>
      </w:r>
      <w:r w:rsidR="009626E7" w:rsidRPr="398D8671">
        <w:rPr>
          <w:rFonts w:cs="Times New Roman"/>
          <w:i/>
          <w:iCs/>
        </w:rPr>
        <w:t xml:space="preserve">) omvatten. De </w:t>
      </w:r>
      <w:r w:rsidR="00464605" w:rsidRPr="398D8671">
        <w:rPr>
          <w:rFonts w:cs="Times New Roman"/>
          <w:i/>
          <w:iCs/>
        </w:rPr>
        <w:t>tekst wordt in het Nederlands opgesteld. Alle template-informatie en inhoudelijke toelichtingen dienen vervangen te worden door de eigen tekst.</w:t>
      </w:r>
      <w:r w:rsidR="00BA3D66">
        <w:rPr>
          <w:rFonts w:cs="Times New Roman"/>
          <w:i/>
          <w:iCs/>
        </w:rPr>
        <w:t xml:space="preserve"> </w:t>
      </w:r>
    </w:p>
    <w:p w14:paraId="7DC94A0E" w14:textId="447DCFAB" w:rsidR="00464605" w:rsidRPr="00320301" w:rsidRDefault="00464605" w:rsidP="00464605">
      <w:pPr>
        <w:spacing w:after="120"/>
        <w:jc w:val="both"/>
        <w:rPr>
          <w:rFonts w:cs="Times New Roman"/>
          <w:i/>
          <w:iCs/>
        </w:rPr>
      </w:pPr>
      <w:r w:rsidRPr="00320301">
        <w:rPr>
          <w:rFonts w:cs="Times New Roman"/>
          <w:i/>
          <w:iCs/>
        </w:rPr>
        <w:t xml:space="preserve">De praktische indieningsmodaliteiten, de evaluatieprocedure en -criteria en de tijdslijn voor de oproep </w:t>
      </w:r>
      <w:r>
        <w:rPr>
          <w:rFonts w:cs="Times New Roman"/>
          <w:i/>
          <w:iCs/>
        </w:rPr>
        <w:t>IBN</w:t>
      </w:r>
      <w:r w:rsidRPr="00320301">
        <w:rPr>
          <w:rFonts w:cs="Times New Roman"/>
          <w:i/>
          <w:iCs/>
        </w:rPr>
        <w:t xml:space="preserve"> zijn beschreven in de handleiding.  Alle voor deze oproep relevante documenten zijn terug te vinden op</w:t>
      </w:r>
      <w:r w:rsidR="00181EA2">
        <w:rPr>
          <w:rFonts w:cs="Times New Roman"/>
          <w:i/>
          <w:iCs/>
        </w:rPr>
        <w:t xml:space="preserve"> </w:t>
      </w:r>
      <w:hyperlink r:id="rId16" w:history="1">
        <w:r w:rsidR="00D06297" w:rsidRPr="00D06297">
          <w:rPr>
            <w:rStyle w:val="Hyperlink"/>
            <w:rFonts w:cs="Times New Roman"/>
            <w:i/>
            <w:iCs/>
          </w:rPr>
          <w:t>Innovatieve bedrijfsnetwerken | VLAIO</w:t>
        </w:r>
      </w:hyperlink>
      <w:r w:rsidR="00D06297">
        <w:rPr>
          <w:rFonts w:cs="Times New Roman"/>
          <w:i/>
          <w:iCs/>
        </w:rPr>
        <w:t>.</w:t>
      </w:r>
    </w:p>
    <w:p w14:paraId="2A871043" w14:textId="77777777" w:rsidR="0042715B" w:rsidRPr="0042715B" w:rsidRDefault="0042715B" w:rsidP="0042715B">
      <w:pPr>
        <w:spacing w:before="240" w:after="120"/>
        <w:rPr>
          <w:rFonts w:cs="Times New Roman"/>
          <w:bCs/>
        </w:rPr>
      </w:pPr>
    </w:p>
    <w:p w14:paraId="5B34F533" w14:textId="463E0CFD" w:rsidR="00865A21" w:rsidRDefault="00865A21" w:rsidP="00865A21">
      <w:pPr>
        <w:pBdr>
          <w:top w:val="single" w:sz="18" w:space="1" w:color="00B050"/>
          <w:left w:val="single" w:sz="18" w:space="4" w:color="00B050"/>
          <w:bottom w:val="single" w:sz="18" w:space="1" w:color="00B050"/>
          <w:right w:val="single" w:sz="18" w:space="4" w:color="00B050"/>
        </w:pBdr>
        <w:spacing w:before="240" w:after="120"/>
        <w:rPr>
          <w:rFonts w:cs="Times New Roman"/>
          <w:b/>
        </w:rPr>
      </w:pPr>
      <w:r>
        <w:rPr>
          <w:rFonts w:cs="Times New Roman"/>
          <w:b/>
        </w:rPr>
        <w:t xml:space="preserve">Deadline voor indienen van de </w:t>
      </w:r>
      <w:r w:rsidR="003F283F">
        <w:rPr>
          <w:rFonts w:cs="Times New Roman"/>
          <w:b/>
        </w:rPr>
        <w:t>vooraanmelding</w:t>
      </w:r>
      <w:r>
        <w:rPr>
          <w:rFonts w:cs="Times New Roman"/>
          <w:b/>
        </w:rPr>
        <w:t xml:space="preserve"> is </w:t>
      </w:r>
      <w:r w:rsidR="00D06138">
        <w:rPr>
          <w:rFonts w:cs="Times New Roman"/>
          <w:b/>
        </w:rPr>
        <w:t>23</w:t>
      </w:r>
      <w:r>
        <w:rPr>
          <w:rFonts w:cs="Times New Roman"/>
          <w:b/>
        </w:rPr>
        <w:t>/</w:t>
      </w:r>
      <w:r w:rsidR="00D06138">
        <w:rPr>
          <w:rFonts w:cs="Times New Roman"/>
          <w:b/>
        </w:rPr>
        <w:t>01</w:t>
      </w:r>
      <w:r>
        <w:rPr>
          <w:rFonts w:cs="Times New Roman"/>
          <w:b/>
        </w:rPr>
        <w:t>/</w:t>
      </w:r>
      <w:r w:rsidR="00D06138">
        <w:rPr>
          <w:rFonts w:cs="Times New Roman"/>
          <w:b/>
        </w:rPr>
        <w:t>2026</w:t>
      </w:r>
      <w:r>
        <w:rPr>
          <w:rFonts w:cs="Times New Roman"/>
          <w:b/>
        </w:rPr>
        <w:t xml:space="preserve"> om 12 uur. </w:t>
      </w:r>
    </w:p>
    <w:p w14:paraId="19AF7DA5" w14:textId="129ED220" w:rsidR="00865A21" w:rsidRPr="0045585D" w:rsidRDefault="00865A21" w:rsidP="00865A21">
      <w:pPr>
        <w:pBdr>
          <w:top w:val="single" w:sz="18" w:space="1" w:color="00B050"/>
          <w:left w:val="single" w:sz="18" w:space="4" w:color="00B050"/>
          <w:bottom w:val="single" w:sz="18" w:space="1" w:color="00B050"/>
          <w:right w:val="single" w:sz="18" w:space="4" w:color="00B050"/>
        </w:pBdr>
        <w:spacing w:before="240" w:after="120"/>
        <w:rPr>
          <w:rFonts w:cs="Times New Roman"/>
          <w:b/>
        </w:rPr>
      </w:pPr>
      <w:r w:rsidRPr="0045585D">
        <w:rPr>
          <w:rFonts w:cs="Times New Roman"/>
          <w:b/>
        </w:rPr>
        <w:t>De toelichting van het projectvoorstel tijdens de pitchgesprekken dient te gebeuren aan de hand van de PowerPoint</w:t>
      </w:r>
      <w:r>
        <w:rPr>
          <w:rFonts w:cs="Times New Roman"/>
          <w:b/>
        </w:rPr>
        <w:t xml:space="preserve">-template die terug te vinden is bij de relevante documenten </w:t>
      </w:r>
      <w:r w:rsidR="00A52EF2">
        <w:rPr>
          <w:rFonts w:cs="Times New Roman"/>
          <w:b/>
        </w:rPr>
        <w:t>voor deze oproep</w:t>
      </w:r>
      <w:r w:rsidRPr="0045585D">
        <w:rPr>
          <w:rFonts w:cs="Times New Roman"/>
          <w:b/>
        </w:rPr>
        <w:t>. Het gebruik van</w:t>
      </w:r>
      <w:r>
        <w:rPr>
          <w:rFonts w:cs="Times New Roman"/>
          <w:b/>
        </w:rPr>
        <w:t xml:space="preserve"> de template</w:t>
      </w:r>
      <w:r w:rsidRPr="0045585D">
        <w:rPr>
          <w:rFonts w:cs="Times New Roman"/>
          <w:b/>
        </w:rPr>
        <w:t xml:space="preserve"> is verplicht.</w:t>
      </w:r>
      <w:r>
        <w:rPr>
          <w:rFonts w:cs="Times New Roman"/>
          <w:b/>
        </w:rPr>
        <w:t xml:space="preserve"> </w:t>
      </w:r>
      <w:r w:rsidRPr="0045585D">
        <w:rPr>
          <w:rFonts w:cs="Times New Roman"/>
          <w:b/>
        </w:rPr>
        <w:t>De</w:t>
      </w:r>
      <w:r>
        <w:rPr>
          <w:rFonts w:cs="Times New Roman"/>
          <w:b/>
        </w:rPr>
        <w:t xml:space="preserve"> </w:t>
      </w:r>
      <w:r w:rsidRPr="0045585D">
        <w:rPr>
          <w:rFonts w:cs="Times New Roman"/>
          <w:b/>
        </w:rPr>
        <w:t>presentat</w:t>
      </w:r>
      <w:r>
        <w:rPr>
          <w:rFonts w:cs="Times New Roman"/>
          <w:b/>
        </w:rPr>
        <w:t xml:space="preserve">ie wordt als bijlage bij de aanvraag </w:t>
      </w:r>
      <w:r w:rsidR="00A52EF2">
        <w:rPr>
          <w:rFonts w:cs="Times New Roman"/>
          <w:b/>
        </w:rPr>
        <w:t>opgeladen in het e-loket.</w:t>
      </w:r>
    </w:p>
    <w:p w14:paraId="7C73EDCB" w14:textId="77777777" w:rsidR="00865A21" w:rsidRPr="007008DB" w:rsidRDefault="00865A21" w:rsidP="00865A21">
      <w:pPr>
        <w:rPr>
          <w:i/>
        </w:rPr>
      </w:pPr>
      <w:r>
        <w:rPr>
          <w:i/>
        </w:rPr>
        <w:br w:type="page"/>
      </w:r>
    </w:p>
    <w:p w14:paraId="12CA2902" w14:textId="4E75DB98" w:rsidR="00865A21" w:rsidRDefault="00D03A31" w:rsidP="00320301">
      <w:pPr>
        <w:pStyle w:val="Kop1"/>
      </w:pPr>
      <w:r>
        <w:lastRenderedPageBreak/>
        <w:t>Projectinhoud</w:t>
      </w:r>
    </w:p>
    <w:p w14:paraId="453AE8CF" w14:textId="64DFE386" w:rsidR="00D03A31" w:rsidRDefault="00D03A31" w:rsidP="00D03A31">
      <w:pPr>
        <w:spacing w:after="120"/>
        <w:rPr>
          <w:rFonts w:cs="Times New Roman"/>
        </w:rPr>
      </w:pPr>
      <w:r w:rsidRPr="7D87268A">
        <w:rPr>
          <w:rFonts w:cs="Times New Roman"/>
        </w:rPr>
        <w:t>Dit deel van de projectaanvraag bevat de inhoudelijke informatie die zal gebruikt worden om het projectvoorstel te beoordelen en feedback te bezorgen aan de aanvrager. Probeer zo volledig mogelijk de gevraagde informatie weer te geven rekening houdend met het maximum aantal pagina’s.</w:t>
      </w:r>
    </w:p>
    <w:p w14:paraId="2F71F0E0" w14:textId="03E4722B" w:rsidR="7D87268A" w:rsidRDefault="7D87268A" w:rsidP="7D87268A">
      <w:pPr>
        <w:spacing w:after="120"/>
        <w:rPr>
          <w:rFonts w:cs="Times New Roman"/>
        </w:rPr>
      </w:pPr>
    </w:p>
    <w:p w14:paraId="5A657138" w14:textId="19A14607" w:rsidR="00D03A31" w:rsidRDefault="00D03A31" w:rsidP="00C91F2B">
      <w:pPr>
        <w:pStyle w:val="Kop2"/>
      </w:pPr>
      <w:r>
        <w:t>Scope</w:t>
      </w:r>
    </w:p>
    <w:p w14:paraId="6FF6B4E9" w14:textId="4CA78424" w:rsidR="00C91F2B" w:rsidRDefault="00C91F2B" w:rsidP="00C91F2B">
      <w:r>
        <w:t>Beschrijf tot welke doelgroep van ondernemingen het IBN zich richt</w:t>
      </w:r>
      <w:r w:rsidR="008B12EC">
        <w:t xml:space="preserve"> en o</w:t>
      </w:r>
      <w:r w:rsidR="008312AC">
        <w:t xml:space="preserve">p </w:t>
      </w:r>
      <w:r>
        <w:t>welke gemeenschappelijke opportuniteiten of noden van de bedrijvendoelgroep</w:t>
      </w:r>
      <w:r w:rsidR="008312AC">
        <w:t xml:space="preserve"> het IBN</w:t>
      </w:r>
      <w:r>
        <w:t xml:space="preserve"> </w:t>
      </w:r>
      <w:r w:rsidR="008B12EC">
        <w:t xml:space="preserve">zal </w:t>
      </w:r>
      <w:r>
        <w:t xml:space="preserve">inspelen. </w:t>
      </w:r>
    </w:p>
    <w:p w14:paraId="6D7059D2" w14:textId="77777777" w:rsidR="000671E3" w:rsidRDefault="000671E3" w:rsidP="000671E3">
      <w:r>
        <w:t>Geef duidelijk aan bij welke beleidsprioriteit het IBN aansluit.</w:t>
      </w:r>
    </w:p>
    <w:p w14:paraId="05B6EFE5" w14:textId="6172916F" w:rsidR="00C91F2B" w:rsidRDefault="00C91F2B" w:rsidP="00C91F2B">
      <w:pPr>
        <w:pStyle w:val="Kop2"/>
      </w:pPr>
      <w:r>
        <w:t xml:space="preserve">Voortraject </w:t>
      </w:r>
    </w:p>
    <w:p w14:paraId="1D517500" w14:textId="781EB3CA" w:rsidR="00C91F2B" w:rsidRDefault="00C91F2B" w:rsidP="00C91F2B">
      <w:r>
        <w:t xml:space="preserve">Geef kort de oorsprong van het initiatief aan en beschrijf welk voortraject reeds doorlopen werd.  Gaat het om een nieuw clusterinitiatief dan wel om een diversificatie of heroriëntatie van een bestaand clusterinitiatief.  Verduidelijk wie aan de basis van het initiatief ligt en op welke wijze  de ondernemingen tot op heden betrokken </w:t>
      </w:r>
      <w:r w:rsidR="2B6E4C0D">
        <w:t xml:space="preserve">werden </w:t>
      </w:r>
      <w:r>
        <w:t>bij de vormgeving van het projectvoorstel.</w:t>
      </w:r>
    </w:p>
    <w:p w14:paraId="5411FC46" w14:textId="1FD8A659" w:rsidR="00C91F2B" w:rsidRDefault="00C91F2B" w:rsidP="00C91F2B">
      <w:pPr>
        <w:pStyle w:val="Kop2"/>
      </w:pPr>
      <w:r>
        <w:t>Doelstellingen en activiteiten</w:t>
      </w:r>
    </w:p>
    <w:p w14:paraId="2290647B" w14:textId="3C66F21E" w:rsidR="00C91F2B" w:rsidRDefault="00C91F2B" w:rsidP="00C91F2B">
      <w:r>
        <w:t xml:space="preserve">Geef aan wat je met de clusterwerking wil realiseren.  Wat zijn concrete doelstellingen en welke resultaten bij de ondernemingen streef je na? Beschrijf bondig welk type van activiteiten je wil ontplooien om deze doelstellingen en resultaten te bereiken.  Verlies hierbij niet uit </w:t>
      </w:r>
      <w:r w:rsidR="2215FB48">
        <w:t xml:space="preserve">het </w:t>
      </w:r>
      <w:r>
        <w:t xml:space="preserve">oog dat de focus van een IBN ligt op de uitbouw van een actief en duurzaam </w:t>
      </w:r>
      <w:r w:rsidR="00E1624E">
        <w:t>innovatie-e</w:t>
      </w:r>
      <w:r>
        <w:t>cosysteem en het tot stand brengen van samenwerkingen tussen de ondernemingen.</w:t>
      </w:r>
      <w:r w:rsidR="008B12EC">
        <w:t xml:space="preserve"> Vergeet  ook niet te vermelden op welke manier </w:t>
      </w:r>
      <w:proofErr w:type="spellStart"/>
      <w:r w:rsidR="008B12EC">
        <w:t>start-up</w:t>
      </w:r>
      <w:proofErr w:type="spellEnd"/>
      <w:r w:rsidR="008B12EC">
        <w:t xml:space="preserve"> en </w:t>
      </w:r>
      <w:proofErr w:type="spellStart"/>
      <w:r w:rsidR="008B12EC">
        <w:t>scale</w:t>
      </w:r>
      <w:proofErr w:type="spellEnd"/>
      <w:r w:rsidR="008B12EC">
        <w:t>-up bedrijven betrokken kunnen worden in de cluster.</w:t>
      </w:r>
    </w:p>
    <w:p w14:paraId="0ED55B6A" w14:textId="7225644D" w:rsidR="00C91F2B" w:rsidRDefault="00C91F2B" w:rsidP="00C91F2B">
      <w:pPr>
        <w:pStyle w:val="Kop2"/>
      </w:pPr>
      <w:r>
        <w:t xml:space="preserve">Complementariteit </w:t>
      </w:r>
    </w:p>
    <w:p w14:paraId="6C19A7FE" w14:textId="2B69BF9C" w:rsidR="00C91F2B" w:rsidRDefault="00C91F2B" w:rsidP="00C91F2B">
      <w:r>
        <w:t>Beschrijf bondig hoe het IBN zich positioneert ten opzichte van andere (cluster)initiatieven en indien van toepassing hoe de voorgestelde clusterwerking zich differentieert van de huidige werking van de organisatie die zal optreden als clusterorganisatie.</w:t>
      </w:r>
    </w:p>
    <w:p w14:paraId="008AE0CB" w14:textId="116A2783" w:rsidR="00C91F2B" w:rsidRDefault="00C91F2B" w:rsidP="00C91F2B">
      <w:pPr>
        <w:pStyle w:val="Kop2"/>
      </w:pPr>
      <w:r>
        <w:t xml:space="preserve">Cofinanciering </w:t>
      </w:r>
    </w:p>
    <w:p w14:paraId="68224BBD" w14:textId="42769B6E" w:rsidR="00C91F2B" w:rsidRDefault="00C91F2B" w:rsidP="00C91F2B">
      <w:r>
        <w:t>Beschrijf kort en bondig hoe de vereiste 50 % cofinanciering ingevuld zal worden.</w:t>
      </w:r>
    </w:p>
    <w:p w14:paraId="741D5E42" w14:textId="77777777" w:rsidR="00320301" w:rsidRDefault="00320301" w:rsidP="00C91F2B"/>
    <w:p w14:paraId="7EC53E54" w14:textId="77777777" w:rsidR="0019462C" w:rsidRDefault="0019462C" w:rsidP="000107F1"/>
    <w:p w14:paraId="6FF510E0" w14:textId="77777777" w:rsidR="0019462C" w:rsidRDefault="0019462C">
      <w:pPr>
        <w:spacing w:after="0" w:line="240" w:lineRule="auto"/>
      </w:pPr>
    </w:p>
    <w:p w14:paraId="27956507" w14:textId="77777777" w:rsidR="009636F1" w:rsidRDefault="009636F1" w:rsidP="000107F1">
      <w:pPr>
        <w:sectPr w:rsidR="009636F1" w:rsidSect="00CA4176">
          <w:headerReference w:type="even" r:id="rId17"/>
          <w:footerReference w:type="even" r:id="rId18"/>
          <w:footerReference w:type="default" r:id="rId19"/>
          <w:footerReference w:type="first" r:id="rId20"/>
          <w:pgSz w:w="11900" w:h="16840"/>
          <w:pgMar w:top="2268" w:right="1134" w:bottom="1134" w:left="1134" w:header="709" w:footer="709" w:gutter="0"/>
          <w:pgNumType w:start="2"/>
          <w:cols w:space="284"/>
          <w:docGrid w:linePitch="360"/>
        </w:sectPr>
      </w:pPr>
    </w:p>
    <w:p w14:paraId="29517691" w14:textId="77777777" w:rsidR="000107F1" w:rsidRPr="000107F1" w:rsidRDefault="136A1D6F" w:rsidP="584A88C9">
      <w:r>
        <w:rPr>
          <w:noProof/>
        </w:rPr>
        <w:lastRenderedPageBreak/>
        <w:drawing>
          <wp:anchor distT="0" distB="0" distL="114300" distR="114300" simplePos="0" relativeHeight="251658242" behindDoc="1" locked="0" layoutInCell="1" allowOverlap="1" wp14:anchorId="70B699B5" wp14:editId="2833AD2A">
            <wp:simplePos x="0" y="0"/>
            <wp:positionH relativeFrom="page">
              <wp:posOffset>0</wp:posOffset>
            </wp:positionH>
            <wp:positionV relativeFrom="page">
              <wp:posOffset>5721</wp:posOffset>
            </wp:positionV>
            <wp:extent cx="7556400" cy="10680558"/>
            <wp:effectExtent l="0" t="0" r="635" b="63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2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22"/>
      <w:footerReference w:type="even" r:id="rId23"/>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89AC" w14:textId="77777777" w:rsidR="00FC1673" w:rsidRDefault="00FC1673" w:rsidP="007918E4">
      <w:pPr>
        <w:spacing w:after="0" w:line="240" w:lineRule="auto"/>
      </w:pPr>
      <w:r>
        <w:separator/>
      </w:r>
    </w:p>
  </w:endnote>
  <w:endnote w:type="continuationSeparator" w:id="0">
    <w:p w14:paraId="67603B5C" w14:textId="77777777" w:rsidR="00FC1673" w:rsidRDefault="00FC1673"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5377"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2EA1" w14:textId="77777777" w:rsidR="008B7765" w:rsidRDefault="008B7765" w:rsidP="008B7765">
    <w:pPr>
      <w:pStyle w:val="Voettekst"/>
      <w:tabs>
        <w:tab w:val="clear" w:pos="9406"/>
        <w:tab w:val="right" w:pos="963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2A9"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B759" w14:textId="238442E4" w:rsidR="00F6742A" w:rsidRPr="009636F1" w:rsidRDefault="00F6742A" w:rsidP="008B7765">
    <w:pPr>
      <w:pStyle w:val="Voettekst"/>
      <w:tabs>
        <w:tab w:val="clear" w:pos="9406"/>
        <w:tab w:val="right" w:pos="9639"/>
      </w:tabs>
      <w:ind w:right="-7"/>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D1066">
      <w:rPr>
        <w:noProof/>
        <w:sz w:val="20"/>
        <w:szCs w:val="20"/>
      </w:rPr>
      <w:t>2</w:t>
    </w:r>
    <w:r w:rsidRPr="00F6742A">
      <w:rPr>
        <w:sz w:val="20"/>
        <w:szCs w:val="20"/>
      </w:rPr>
      <w:fldChar w:fldCharType="end"/>
    </w:r>
    <w:r>
      <w:rPr>
        <w:sz w:val="20"/>
        <w:szCs w:val="20"/>
      </w:rPr>
      <w:t xml:space="preserve"> </w:t>
    </w:r>
    <w:r w:rsidR="004638F1">
      <w:rPr>
        <w:sz w:val="20"/>
        <w:szCs w:val="20"/>
      </w:rPr>
      <w:t>Vooraanmelding</w:t>
    </w:r>
    <w:r w:rsidR="00865A21">
      <w:rPr>
        <w:sz w:val="20"/>
        <w:szCs w:val="20"/>
      </w:rPr>
      <w:t xml:space="preserve"> Innovatieve Bedrijfsnetwerken</w:t>
    </w:r>
    <w:r>
      <w:rPr>
        <w:sz w:val="20"/>
        <w:szCs w:val="20"/>
      </w:rPr>
      <w:tab/>
    </w:r>
    <w:r>
      <w:rPr>
        <w:sz w:val="20"/>
        <w:szCs w:val="20"/>
      </w:rPr>
      <w:tab/>
    </w:r>
    <w:r w:rsidR="00FD1066">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D986" w14:textId="613D9A14" w:rsidR="00F6742A" w:rsidRPr="00F6742A" w:rsidRDefault="00CE4671" w:rsidP="008B7765">
    <w:pPr>
      <w:pStyle w:val="Voettekst"/>
      <w:tabs>
        <w:tab w:val="clear" w:pos="9406"/>
        <w:tab w:val="right" w:pos="9639"/>
      </w:tabs>
      <w:ind w:right="-7"/>
      <w:jc w:val="right"/>
      <w:rPr>
        <w:sz w:val="20"/>
        <w:szCs w:val="20"/>
      </w:rPr>
    </w:pPr>
    <w:r>
      <w:rPr>
        <w:sz w:val="20"/>
        <w:szCs w:val="20"/>
      </w:rPr>
      <w:t>VLAIO</w:t>
    </w:r>
    <w:r w:rsidR="00F6742A">
      <w:rPr>
        <w:sz w:val="20"/>
        <w:szCs w:val="20"/>
      </w:rPr>
      <w:tab/>
    </w:r>
    <w:r w:rsidR="00F6742A">
      <w:rPr>
        <w:sz w:val="20"/>
        <w:szCs w:val="20"/>
      </w:rPr>
      <w:tab/>
    </w:r>
    <w:r w:rsidR="004638F1">
      <w:rPr>
        <w:sz w:val="20"/>
        <w:szCs w:val="20"/>
      </w:rPr>
      <w:t>Vooraanmelding</w:t>
    </w:r>
    <w:r w:rsidR="00320301">
      <w:rPr>
        <w:sz w:val="20"/>
        <w:szCs w:val="20"/>
      </w:rPr>
      <w:t xml:space="preserve"> Innovatieve Bedrijfsnetwerken</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D1066">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9B2F"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B3E3"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3D1C" w14:textId="77777777" w:rsidR="00FC1673" w:rsidRDefault="00FC1673" w:rsidP="007918E4">
      <w:pPr>
        <w:spacing w:after="0" w:line="240" w:lineRule="auto"/>
      </w:pPr>
      <w:r>
        <w:separator/>
      </w:r>
    </w:p>
  </w:footnote>
  <w:footnote w:type="continuationSeparator" w:id="0">
    <w:p w14:paraId="2B16BA87" w14:textId="77777777" w:rsidR="00FC1673" w:rsidRDefault="00FC1673" w:rsidP="007918E4">
      <w:pPr>
        <w:spacing w:after="0" w:line="240" w:lineRule="auto"/>
      </w:pPr>
      <w:r>
        <w:continuationSeparator/>
      </w:r>
    </w:p>
  </w:footnote>
  <w:footnote w:id="1">
    <w:p w14:paraId="1F78D2C4" w14:textId="01947F44" w:rsidR="005020B2" w:rsidRPr="005020B2" w:rsidRDefault="005020B2">
      <w:pPr>
        <w:pStyle w:val="Voetnoottekst"/>
      </w:pPr>
      <w:r>
        <w:rPr>
          <w:rStyle w:val="Voetnootmarkering"/>
        </w:rPr>
        <w:footnoteRef/>
      </w:r>
      <w:r w:rsidR="398D8671">
        <w:t>Aandachtspunten m.b.t. de inhoud van de intentiebrieven zijn terug te vinden in de Handleiding Innovatieve Bedrijfsnetwerken paragraaf 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B62A" w14:textId="77777777" w:rsidR="008B7765" w:rsidRDefault="008B7765" w:rsidP="008B7765">
    <w:pPr>
      <w:pStyle w:val="Koptekst"/>
      <w:tabs>
        <w:tab w:val="clear" w:pos="9406"/>
        <w:tab w:val="right" w:pos="96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CD1" w14:textId="77777777" w:rsidR="00F6742A" w:rsidRDefault="00F6742A" w:rsidP="008B7765">
    <w:pPr>
      <w:pStyle w:val="Koptekst"/>
      <w:tabs>
        <w:tab w:val="clear" w:pos="9406"/>
        <w:tab w:val="right" w:pos="96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50CB"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71303"/>
    <w:multiLevelType w:val="hybridMultilevel"/>
    <w:tmpl w:val="A2ECDAF2"/>
    <w:lvl w:ilvl="0" w:tplc="82A8F618">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02C6D91"/>
    <w:multiLevelType w:val="multilevel"/>
    <w:tmpl w:val="18A0024A"/>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84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02984352">
    <w:abstractNumId w:val="1"/>
  </w:num>
  <w:num w:numId="2" w16cid:durableId="138039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21"/>
    <w:rsid w:val="00004A70"/>
    <w:rsid w:val="000107F1"/>
    <w:rsid w:val="00010816"/>
    <w:rsid w:val="00047CAF"/>
    <w:rsid w:val="00062966"/>
    <w:rsid w:val="000671E3"/>
    <w:rsid w:val="00087A81"/>
    <w:rsid w:val="00143183"/>
    <w:rsid w:val="00145404"/>
    <w:rsid w:val="00145455"/>
    <w:rsid w:val="001557E5"/>
    <w:rsid w:val="00181B84"/>
    <w:rsid w:val="00181EA2"/>
    <w:rsid w:val="0019462C"/>
    <w:rsid w:val="00201239"/>
    <w:rsid w:val="002C50A3"/>
    <w:rsid w:val="002D7439"/>
    <w:rsid w:val="0030694E"/>
    <w:rsid w:val="00320301"/>
    <w:rsid w:val="003226BD"/>
    <w:rsid w:val="0035561A"/>
    <w:rsid w:val="0037284D"/>
    <w:rsid w:val="003F283F"/>
    <w:rsid w:val="003F7A53"/>
    <w:rsid w:val="004150D1"/>
    <w:rsid w:val="0042236E"/>
    <w:rsid w:val="0042715B"/>
    <w:rsid w:val="0043101F"/>
    <w:rsid w:val="00455BBA"/>
    <w:rsid w:val="004638F1"/>
    <w:rsid w:val="00464605"/>
    <w:rsid w:val="004A5E68"/>
    <w:rsid w:val="005020B2"/>
    <w:rsid w:val="00513682"/>
    <w:rsid w:val="00524DF0"/>
    <w:rsid w:val="00543EE9"/>
    <w:rsid w:val="005443CD"/>
    <w:rsid w:val="00550B08"/>
    <w:rsid w:val="005A392F"/>
    <w:rsid w:val="005E0ED6"/>
    <w:rsid w:val="00627AF4"/>
    <w:rsid w:val="00687DB3"/>
    <w:rsid w:val="00694BF3"/>
    <w:rsid w:val="006B483F"/>
    <w:rsid w:val="006B58BC"/>
    <w:rsid w:val="006B65D2"/>
    <w:rsid w:val="006E36BB"/>
    <w:rsid w:val="006E4CD5"/>
    <w:rsid w:val="006F4A1C"/>
    <w:rsid w:val="007273F6"/>
    <w:rsid w:val="00732101"/>
    <w:rsid w:val="007918E4"/>
    <w:rsid w:val="007A6142"/>
    <w:rsid w:val="007C22D7"/>
    <w:rsid w:val="007C3E30"/>
    <w:rsid w:val="007C62C2"/>
    <w:rsid w:val="007D3EE5"/>
    <w:rsid w:val="007E67C4"/>
    <w:rsid w:val="008312AC"/>
    <w:rsid w:val="00865A21"/>
    <w:rsid w:val="00881927"/>
    <w:rsid w:val="00896CDA"/>
    <w:rsid w:val="008A5F6A"/>
    <w:rsid w:val="008B12EC"/>
    <w:rsid w:val="008B5B08"/>
    <w:rsid w:val="008B7765"/>
    <w:rsid w:val="008E2FC4"/>
    <w:rsid w:val="009007A9"/>
    <w:rsid w:val="009370B6"/>
    <w:rsid w:val="00955AE3"/>
    <w:rsid w:val="009626E7"/>
    <w:rsid w:val="009636F1"/>
    <w:rsid w:val="009745A1"/>
    <w:rsid w:val="009963FF"/>
    <w:rsid w:val="009B6580"/>
    <w:rsid w:val="009F0C14"/>
    <w:rsid w:val="00A06AE7"/>
    <w:rsid w:val="00A22290"/>
    <w:rsid w:val="00A52EF2"/>
    <w:rsid w:val="00A645A8"/>
    <w:rsid w:val="00A86236"/>
    <w:rsid w:val="00A92AB8"/>
    <w:rsid w:val="00B06A9F"/>
    <w:rsid w:val="00B149B2"/>
    <w:rsid w:val="00B25173"/>
    <w:rsid w:val="00B4640A"/>
    <w:rsid w:val="00BA3D66"/>
    <w:rsid w:val="00BB760D"/>
    <w:rsid w:val="00BC175D"/>
    <w:rsid w:val="00BD6C0A"/>
    <w:rsid w:val="00C44974"/>
    <w:rsid w:val="00C6170F"/>
    <w:rsid w:val="00C7085F"/>
    <w:rsid w:val="00C7204E"/>
    <w:rsid w:val="00C764C5"/>
    <w:rsid w:val="00C82171"/>
    <w:rsid w:val="00C91F2B"/>
    <w:rsid w:val="00CA4176"/>
    <w:rsid w:val="00CB2A48"/>
    <w:rsid w:val="00CE2046"/>
    <w:rsid w:val="00CE302B"/>
    <w:rsid w:val="00CE4671"/>
    <w:rsid w:val="00D03A31"/>
    <w:rsid w:val="00D06138"/>
    <w:rsid w:val="00D06297"/>
    <w:rsid w:val="00D237C3"/>
    <w:rsid w:val="00D2793E"/>
    <w:rsid w:val="00D662C2"/>
    <w:rsid w:val="00D91A4F"/>
    <w:rsid w:val="00DC6962"/>
    <w:rsid w:val="00DF45F0"/>
    <w:rsid w:val="00E14750"/>
    <w:rsid w:val="00E1624E"/>
    <w:rsid w:val="00E237A4"/>
    <w:rsid w:val="00E31298"/>
    <w:rsid w:val="00E3631D"/>
    <w:rsid w:val="00E51B48"/>
    <w:rsid w:val="00E656A0"/>
    <w:rsid w:val="00E94E22"/>
    <w:rsid w:val="00F32227"/>
    <w:rsid w:val="00F6742A"/>
    <w:rsid w:val="00F73F47"/>
    <w:rsid w:val="00FC1673"/>
    <w:rsid w:val="00FC1CEB"/>
    <w:rsid w:val="00FD1066"/>
    <w:rsid w:val="00FE629F"/>
    <w:rsid w:val="019E3E27"/>
    <w:rsid w:val="11B2CDA3"/>
    <w:rsid w:val="123074F5"/>
    <w:rsid w:val="12383F01"/>
    <w:rsid w:val="136A1D6F"/>
    <w:rsid w:val="165A69E8"/>
    <w:rsid w:val="19B3D169"/>
    <w:rsid w:val="2215FB48"/>
    <w:rsid w:val="22F2DAA4"/>
    <w:rsid w:val="29575B93"/>
    <w:rsid w:val="2B6E4C0D"/>
    <w:rsid w:val="2CE1DB6D"/>
    <w:rsid w:val="2DBC8857"/>
    <w:rsid w:val="2EDD7FCC"/>
    <w:rsid w:val="398D8671"/>
    <w:rsid w:val="3DBAB5B1"/>
    <w:rsid w:val="446F3593"/>
    <w:rsid w:val="46715086"/>
    <w:rsid w:val="48BAD9DE"/>
    <w:rsid w:val="4EF3E307"/>
    <w:rsid w:val="4F30E315"/>
    <w:rsid w:val="4FBBA5A3"/>
    <w:rsid w:val="58469170"/>
    <w:rsid w:val="584A88C9"/>
    <w:rsid w:val="5CD49AE7"/>
    <w:rsid w:val="681CE63F"/>
    <w:rsid w:val="68F8F84C"/>
    <w:rsid w:val="693304DE"/>
    <w:rsid w:val="6C254E4A"/>
    <w:rsid w:val="6CD6D06F"/>
    <w:rsid w:val="6EC2C3C5"/>
    <w:rsid w:val="71567214"/>
    <w:rsid w:val="782FCAD7"/>
    <w:rsid w:val="7D87268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6659"/>
  <w14:defaultImageDpi w14:val="300"/>
  <w15:docId w15:val="{D9A09E41-1AC5-417E-A035-7272D28B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5404"/>
    <w:pPr>
      <w:spacing w:after="220" w:line="260" w:lineRule="exact"/>
    </w:pPr>
    <w:rPr>
      <w:rFonts w:ascii="Calibri" w:hAnsi="Calibri"/>
      <w:sz w:val="22"/>
      <w:szCs w:val="22"/>
    </w:rPr>
  </w:style>
  <w:style w:type="paragraph" w:styleId="Kop1">
    <w:name w:val="heading 1"/>
    <w:basedOn w:val="Standaard"/>
    <w:next w:val="Standaard"/>
    <w:link w:val="Kop1Char"/>
    <w:autoRedefine/>
    <w:uiPriority w:val="9"/>
    <w:qFormat/>
    <w:rsid w:val="00320301"/>
    <w:pPr>
      <w:keepNext/>
      <w:keepLines/>
      <w:numPr>
        <w:numId w:val="1"/>
      </w:numPr>
      <w:spacing w:before="720" w:after="240" w:line="240" w:lineRule="auto"/>
      <w:ind w:left="357" w:hanging="357"/>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C91F2B"/>
    <w:pPr>
      <w:keepNext/>
      <w:keepLines/>
      <w:numPr>
        <w:ilvl w:val="1"/>
        <w:numId w:val="1"/>
      </w:numPr>
      <w:spacing w:before="120" w:after="120" w:line="259" w:lineRule="auto"/>
      <w:ind w:left="420"/>
      <w:outlineLvl w:val="1"/>
    </w:pPr>
    <w:rPr>
      <w:rFonts w:eastAsiaTheme="majorEastAsia" w:cs="Calibr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Kop5">
    <w:name w:val="heading 5"/>
    <w:basedOn w:val="Standaard"/>
    <w:next w:val="Standaard"/>
    <w:link w:val="Kop5Char"/>
    <w:uiPriority w:val="9"/>
    <w:unhideWhenUsed/>
    <w:rsid w:val="00E14750"/>
    <w:pPr>
      <w:keepNext/>
      <w:keepLines/>
      <w:spacing w:before="40" w:after="0"/>
      <w:outlineLvl w:val="4"/>
    </w:pPr>
    <w:rPr>
      <w:rFonts w:asciiTheme="majorHAnsi" w:eastAsiaTheme="majorEastAsia" w:hAnsiTheme="majorHAnsi" w:cstheme="majorBidi"/>
      <w:color w:val="00743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E14750"/>
    <w:rPr>
      <w:rFonts w:asciiTheme="majorHAnsi" w:eastAsiaTheme="majorEastAsia" w:hAnsiTheme="majorHAnsi" w:cstheme="majorBidi"/>
      <w:color w:val="007435" w:themeColor="accent1" w:themeShade="BF"/>
      <w:sz w:val="22"/>
      <w:szCs w:val="22"/>
    </w:rPr>
  </w:style>
  <w:style w:type="character" w:customStyle="1" w:styleId="Kop1Char">
    <w:name w:val="Kop 1 Char"/>
    <w:basedOn w:val="Standaardalinea-lettertype"/>
    <w:link w:val="Kop1"/>
    <w:uiPriority w:val="9"/>
    <w:rsid w:val="00320301"/>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C91F2B"/>
    <w:rPr>
      <w:rFonts w:ascii="Calibri" w:eastAsiaTheme="majorEastAsia" w:hAnsi="Calibri" w:cs="Calibr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CA4176"/>
    <w:pPr>
      <w:tabs>
        <w:tab w:val="left" w:pos="4703"/>
        <w:tab w:val="right" w:pos="9406"/>
      </w:tabs>
      <w:spacing w:after="0" w:line="240" w:lineRule="auto"/>
    </w:pPr>
  </w:style>
  <w:style w:type="character" w:customStyle="1" w:styleId="VoettekstChar">
    <w:name w:val="Voettekst Char"/>
    <w:basedOn w:val="Standaardalinea-lettertype"/>
    <w:link w:val="Voettekst"/>
    <w:uiPriority w:val="99"/>
    <w:rsid w:val="00CA4176"/>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Geenafstand">
    <w:name w:val="No Spacing"/>
    <w:uiPriority w:val="1"/>
    <w:qFormat/>
    <w:rsid w:val="00CA4176"/>
    <w:rPr>
      <w:sz w:val="22"/>
      <w:szCs w:val="22"/>
      <w:lang w:val="en-US" w:eastAsia="zh-CN"/>
    </w:rPr>
  </w:style>
  <w:style w:type="character" w:styleId="Hyperlink">
    <w:name w:val="Hyperlink"/>
    <w:basedOn w:val="Standaardalinea-lettertype"/>
    <w:uiPriority w:val="99"/>
    <w:unhideWhenUsed/>
    <w:rsid w:val="00865A21"/>
    <w:rPr>
      <w:color w:val="007AC9" w:themeColor="hyperlink"/>
      <w:u w:val="single"/>
    </w:rPr>
  </w:style>
  <w:style w:type="paragraph" w:styleId="Voetnoottekst">
    <w:name w:val="footnote text"/>
    <w:basedOn w:val="Standaard"/>
    <w:link w:val="VoetnoottekstChar"/>
    <w:uiPriority w:val="99"/>
    <w:semiHidden/>
    <w:unhideWhenUsed/>
    <w:rsid w:val="00865A21"/>
    <w:pPr>
      <w:spacing w:after="0" w:line="240" w:lineRule="auto"/>
    </w:pPr>
    <w:rPr>
      <w:rFonts w:asciiTheme="minorHAnsi" w:eastAsiaTheme="minorHAnsi" w:hAnsiTheme="minorHAnsi"/>
      <w:sz w:val="20"/>
      <w:szCs w:val="20"/>
      <w:lang w:val="nl-BE" w:eastAsia="en-US"/>
    </w:rPr>
  </w:style>
  <w:style w:type="character" w:customStyle="1" w:styleId="VoetnoottekstChar">
    <w:name w:val="Voetnoottekst Char"/>
    <w:basedOn w:val="Standaardalinea-lettertype"/>
    <w:link w:val="Voetnoottekst"/>
    <w:uiPriority w:val="99"/>
    <w:semiHidden/>
    <w:rsid w:val="00865A21"/>
    <w:rPr>
      <w:rFonts w:eastAsiaTheme="minorHAnsi"/>
      <w:sz w:val="20"/>
      <w:szCs w:val="20"/>
      <w:lang w:val="nl-BE" w:eastAsia="en-US"/>
    </w:rPr>
  </w:style>
  <w:style w:type="character" w:styleId="Voetnootmarkering">
    <w:name w:val="footnote reference"/>
    <w:basedOn w:val="Standaardalinea-lettertype"/>
    <w:uiPriority w:val="99"/>
    <w:semiHidden/>
    <w:unhideWhenUsed/>
    <w:rsid w:val="00865A21"/>
    <w:rPr>
      <w:vertAlign w:val="superscript"/>
    </w:rPr>
  </w:style>
  <w:style w:type="paragraph" w:styleId="Lijstalinea">
    <w:name w:val="List Paragraph"/>
    <w:basedOn w:val="Standaard"/>
    <w:uiPriority w:val="34"/>
    <w:qFormat/>
    <w:rsid w:val="00D03A31"/>
    <w:pPr>
      <w:ind w:left="720"/>
      <w:contextualSpacing/>
    </w:pPr>
  </w:style>
  <w:style w:type="character" w:styleId="Verwijzingopmerking">
    <w:name w:val="annotation reference"/>
    <w:basedOn w:val="Standaardalinea-lettertype"/>
    <w:uiPriority w:val="99"/>
    <w:semiHidden/>
    <w:unhideWhenUsed/>
    <w:rsid w:val="007C62C2"/>
    <w:rPr>
      <w:sz w:val="16"/>
      <w:szCs w:val="16"/>
    </w:rPr>
  </w:style>
  <w:style w:type="paragraph" w:styleId="Tekstopmerking">
    <w:name w:val="annotation text"/>
    <w:basedOn w:val="Standaard"/>
    <w:link w:val="TekstopmerkingChar"/>
    <w:uiPriority w:val="99"/>
    <w:unhideWhenUsed/>
    <w:rsid w:val="007C62C2"/>
    <w:pPr>
      <w:spacing w:line="240" w:lineRule="auto"/>
    </w:pPr>
    <w:rPr>
      <w:sz w:val="20"/>
      <w:szCs w:val="20"/>
    </w:rPr>
  </w:style>
  <w:style w:type="character" w:customStyle="1" w:styleId="TekstopmerkingChar">
    <w:name w:val="Tekst opmerking Char"/>
    <w:basedOn w:val="Standaardalinea-lettertype"/>
    <w:link w:val="Tekstopmerking"/>
    <w:uiPriority w:val="99"/>
    <w:rsid w:val="007C62C2"/>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C62C2"/>
    <w:rPr>
      <w:b/>
      <w:bCs/>
    </w:rPr>
  </w:style>
  <w:style w:type="character" w:customStyle="1" w:styleId="OnderwerpvanopmerkingChar">
    <w:name w:val="Onderwerp van opmerking Char"/>
    <w:basedOn w:val="TekstopmerkingChar"/>
    <w:link w:val="Onderwerpvanopmerking"/>
    <w:uiPriority w:val="99"/>
    <w:semiHidden/>
    <w:rsid w:val="007C62C2"/>
    <w:rPr>
      <w:rFonts w:ascii="Calibri" w:hAnsi="Calibri"/>
      <w:b/>
      <w:bCs/>
      <w:sz w:val="20"/>
      <w:szCs w:val="20"/>
    </w:rPr>
  </w:style>
  <w:style w:type="paragraph" w:styleId="Revisie">
    <w:name w:val="Revision"/>
    <w:hidden/>
    <w:uiPriority w:val="99"/>
    <w:semiHidden/>
    <w:rsid w:val="00D06138"/>
    <w:rPr>
      <w:rFonts w:ascii="Calibri" w:hAnsi="Calibri"/>
      <w:sz w:val="22"/>
      <w:szCs w:val="22"/>
    </w:rPr>
  </w:style>
  <w:style w:type="character" w:styleId="Onopgelostemelding">
    <w:name w:val="Unresolved Mention"/>
    <w:basedOn w:val="Standaardalinea-lettertype"/>
    <w:uiPriority w:val="99"/>
    <w:semiHidden/>
    <w:unhideWhenUsed/>
    <w:rsid w:val="00D0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vlaio-netwerk/innovatieve-bedrijfsnetwerken"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VLAIO/Rapport-Handleiding_2025_NL.dotx" TargetMode="External"/></Relationships>
</file>

<file path=word/theme/theme1.xml><?xml version="1.0" encoding="utf-8"?>
<a:theme xmlns:a="http://schemas.openxmlformats.org/drawingml/2006/main" name="Kantoorthema">
  <a:themeElements>
    <a:clrScheme name="VLAIO">
      <a:dk1>
        <a:sysClr val="windowText" lastClr="000000"/>
      </a:dk1>
      <a:lt1>
        <a:sysClr val="window" lastClr="FFFFFF"/>
      </a:lt1>
      <a:dk2>
        <a:srgbClr val="0E2841"/>
      </a:dk2>
      <a:lt2>
        <a:srgbClr val="E8E8E8"/>
      </a:lt2>
      <a:accent1>
        <a:srgbClr val="009B48"/>
      </a:accent1>
      <a:accent2>
        <a:srgbClr val="E37222"/>
      </a:accent2>
      <a:accent3>
        <a:srgbClr val="D10074"/>
      </a:accent3>
      <a:accent4>
        <a:srgbClr val="9CDCD9"/>
      </a:accent4>
      <a:accent5>
        <a:srgbClr val="002776"/>
      </a:accent5>
      <a:accent6>
        <a:srgbClr val="007AC9"/>
      </a:accent6>
      <a:hlink>
        <a:srgbClr val="007AC9"/>
      </a:hlink>
      <a:folHlink>
        <a:srgbClr val="3FCFD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49CE418E1AEC40871FE7D291568646" ma:contentTypeVersion="4" ma:contentTypeDescription="Een nieuw document maken." ma:contentTypeScope="" ma:versionID="b7287d90e48e5662b85aa829bfde6e33">
  <xsd:schema xmlns:xsd="http://www.w3.org/2001/XMLSchema" xmlns:xs="http://www.w3.org/2001/XMLSchema" xmlns:p="http://schemas.microsoft.com/office/2006/metadata/properties" xmlns:ns2="ec35b1de-840c-4c0e-956b-9f0973084cca" targetNamespace="http://schemas.microsoft.com/office/2006/metadata/properties" ma:root="true" ma:fieldsID="27aa45ff3e269455c09c6f01731f57b3" ns2:_="">
    <xsd:import namespace="ec35b1de-840c-4c0e-956b-9f0973084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5b1de-840c-4c0e-956b-9f0973084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2.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3.xml><?xml version="1.0" encoding="utf-8"?>
<ds:datastoreItem xmlns:ds="http://schemas.openxmlformats.org/officeDocument/2006/customXml" ds:itemID="{81E84C96-A26B-4F13-A0B6-AD685DDA0D98}">
  <ds:schemaRefs>
    <ds:schemaRef ds:uri="http://www.w3.org/XML/1998/namespace"/>
    <ds:schemaRef ds:uri="http://schemas.microsoft.com/office/infopath/2007/PartnerControls"/>
    <ds:schemaRef ds:uri="http://purl.org/dc/elements/1.1/"/>
    <ds:schemaRef ds:uri="http://purl.org/dc/terms/"/>
    <ds:schemaRef ds:uri="http://purl.org/dc/dcmitype/"/>
    <ds:schemaRef ds:uri="http://schemas.microsoft.com/office/2006/metadata/properties"/>
    <ds:schemaRef ds:uri="ec35b1de-840c-4c0e-956b-9f0973084cca"/>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90ECA7E7-2614-46C8-B50A-951E75168628}"/>
</file>

<file path=docProps/app.xml><?xml version="1.0" encoding="utf-8"?>
<Properties xmlns="http://schemas.openxmlformats.org/officeDocument/2006/extended-properties" xmlns:vt="http://schemas.openxmlformats.org/officeDocument/2006/docPropsVTypes">
  <Template>Rapport-Handleiding_2025_NL</Template>
  <TotalTime>20</TotalTime>
  <Pages>4</Pages>
  <Words>619</Words>
  <Characters>3528</Characters>
  <Application>Microsoft Office Word</Application>
  <DocSecurity>0</DocSecurity>
  <Lines>60</Lines>
  <Paragraphs>23</Paragraphs>
  <ScaleCrop>false</ScaleCrop>
  <Manager/>
  <Company/>
  <LinksUpToDate>false</LinksUpToDate>
  <CharactersWithSpaces>4124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Wildemeersch Vicky</dc:creator>
  <cp:keywords/>
  <dc:description/>
  <cp:lastModifiedBy>Wildemeersch Vicky</cp:lastModifiedBy>
  <cp:revision>64</cp:revision>
  <cp:lastPrinted>2015-01-16T09:11:00Z</cp:lastPrinted>
  <dcterms:created xsi:type="dcterms:W3CDTF">2025-09-09T13:36:00Z</dcterms:created>
  <dcterms:modified xsi:type="dcterms:W3CDTF">2025-11-18T07:56:00Z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0x0101002149CE418E1AEC40871FE7D291568646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nl</vt:lpwstr>
  </property>
</Properties>
</file>