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A01E" w14:textId="4840D1AB" w:rsidR="00506B5E" w:rsidRPr="00506B5E" w:rsidRDefault="00506B5E" w:rsidP="00FD79AA">
      <w:pPr>
        <w:jc w:val="center"/>
      </w:pPr>
      <w:r>
        <w:rPr>
          <w:noProof/>
        </w:rPr>
        <w:drawing>
          <wp:inline distT="0" distB="0" distL="0" distR="0" wp14:anchorId="032C9ECE" wp14:editId="05988C08">
            <wp:extent cx="2774950" cy="10795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950" cy="1079500"/>
                    </a:xfrm>
                    <a:prstGeom prst="rect">
                      <a:avLst/>
                    </a:prstGeom>
                    <a:noFill/>
                    <a:ln>
                      <a:noFill/>
                    </a:ln>
                  </pic:spPr>
                </pic:pic>
              </a:graphicData>
            </a:graphic>
          </wp:inline>
        </w:drawing>
      </w:r>
    </w:p>
    <w:p w14:paraId="05CFB91F" w14:textId="2D51FE14" w:rsidR="00A07A56" w:rsidRPr="0046325C" w:rsidRDefault="00A07A56" w:rsidP="00A07A56">
      <w:pPr>
        <w:pStyle w:val="Kop1"/>
        <w:pBdr>
          <w:bottom w:val="single" w:sz="4" w:space="1" w:color="00B050"/>
        </w:pBdr>
        <w:ind w:left="-709"/>
        <w:jc w:val="center"/>
        <w:rPr>
          <w:rFonts w:asciiTheme="minorHAnsi" w:hAnsiTheme="minorHAnsi"/>
          <w:color w:val="00B050"/>
          <w:sz w:val="36"/>
          <w:szCs w:val="36"/>
        </w:rPr>
      </w:pPr>
      <w:r>
        <w:rPr>
          <w:rFonts w:asciiTheme="minorHAnsi" w:hAnsiTheme="minorHAnsi"/>
          <w:color w:val="00B050"/>
          <w:sz w:val="36"/>
          <w:szCs w:val="36"/>
        </w:rPr>
        <w:t>EINDRAPPORT</w:t>
      </w:r>
      <w:r w:rsidR="0049508C">
        <w:rPr>
          <w:rFonts w:asciiTheme="minorHAnsi" w:hAnsiTheme="minorHAnsi"/>
          <w:color w:val="00B050"/>
          <w:sz w:val="36"/>
          <w:szCs w:val="36"/>
        </w:rPr>
        <w:br/>
      </w:r>
      <w:r w:rsidR="00BB2429">
        <w:rPr>
          <w:rFonts w:asciiTheme="minorHAnsi" w:hAnsiTheme="minorHAnsi"/>
          <w:color w:val="00B050"/>
          <w:sz w:val="36"/>
          <w:szCs w:val="36"/>
        </w:rPr>
        <w:t xml:space="preserve">Oproep </w:t>
      </w:r>
      <w:r w:rsidR="00FD79AA">
        <w:rPr>
          <w:rFonts w:asciiTheme="minorHAnsi" w:hAnsiTheme="minorHAnsi"/>
          <w:color w:val="00B050"/>
          <w:sz w:val="36"/>
          <w:szCs w:val="36"/>
        </w:rPr>
        <w:t xml:space="preserve">living labs </w:t>
      </w:r>
      <w:r w:rsidR="00405210">
        <w:rPr>
          <w:rFonts w:asciiTheme="minorHAnsi" w:hAnsiTheme="minorHAnsi"/>
          <w:color w:val="00B050"/>
          <w:sz w:val="36"/>
          <w:szCs w:val="36"/>
        </w:rPr>
        <w:t xml:space="preserve">circulaire economie </w:t>
      </w:r>
      <w:r w:rsidR="00BB2429">
        <w:rPr>
          <w:rFonts w:asciiTheme="minorHAnsi" w:hAnsiTheme="minorHAnsi"/>
          <w:color w:val="00B050"/>
          <w:sz w:val="36"/>
          <w:szCs w:val="36"/>
        </w:rPr>
        <w:t>2022</w:t>
      </w:r>
    </w:p>
    <w:p w14:paraId="5DC29EA7" w14:textId="77777777" w:rsidR="00432BD8" w:rsidRDefault="00432BD8" w:rsidP="00432BD8">
      <w:pPr>
        <w:rPr>
          <w:i/>
          <w:iCs/>
        </w:rPr>
      </w:pPr>
      <w:r w:rsidRPr="00904AE8">
        <w:rPr>
          <w:i/>
          <w:iCs/>
          <w:u w:val="single"/>
        </w:rPr>
        <w:t>Belangrijk</w:t>
      </w:r>
      <w:r>
        <w:rPr>
          <w:i/>
          <w:iCs/>
        </w:rPr>
        <w:t xml:space="preserve">: </w:t>
      </w:r>
      <w:r w:rsidRPr="717C0019">
        <w:rPr>
          <w:i/>
          <w:iCs/>
        </w:rPr>
        <w:t xml:space="preserve">Wijzigingen moeten </w:t>
      </w:r>
      <w:r w:rsidRPr="717C0019">
        <w:rPr>
          <w:b/>
          <w:bCs/>
          <w:i/>
          <w:iCs/>
        </w:rPr>
        <w:t>op voorhand</w:t>
      </w:r>
      <w:r w:rsidRPr="717C0019">
        <w:rPr>
          <w:i/>
          <w:iCs/>
        </w:rPr>
        <w:t xml:space="preserve"> voorgelegd worden aan VLAIO ter goedkeuring.</w:t>
      </w:r>
    </w:p>
    <w:p w14:paraId="201F8858" w14:textId="77777777" w:rsidR="008C2DFE" w:rsidRPr="0049508C" w:rsidRDefault="008C2DFE" w:rsidP="00E10537">
      <w:pPr>
        <w:pStyle w:val="Kop3"/>
        <w:jc w:val="both"/>
        <w:rPr>
          <w:rFonts w:asciiTheme="minorHAnsi" w:hAnsiTheme="minorHAnsi"/>
          <w:b/>
          <w:i/>
          <w:color w:val="auto"/>
          <w:sz w:val="20"/>
          <w:szCs w:val="20"/>
        </w:rPr>
      </w:pPr>
      <w:r w:rsidRPr="0049508C">
        <w:rPr>
          <w:rFonts w:asciiTheme="minorHAnsi" w:hAnsiTheme="minorHAnsi"/>
          <w:b/>
          <w:i/>
          <w:color w:val="auto"/>
          <w:sz w:val="20"/>
          <w:szCs w:val="20"/>
        </w:rPr>
        <w:t>Waarvoor dient dit formulier?</w:t>
      </w:r>
    </w:p>
    <w:p w14:paraId="36598DF3" w14:textId="731914BC" w:rsidR="008C2DFE" w:rsidRPr="0049508C" w:rsidRDefault="008C2DFE" w:rsidP="00E10537">
      <w:pPr>
        <w:tabs>
          <w:tab w:val="left" w:pos="421"/>
        </w:tabs>
        <w:jc w:val="both"/>
        <w:rPr>
          <w:rFonts w:ascii="Calibri" w:eastAsia="Calibri" w:hAnsi="Calibri" w:cs="Calibri"/>
          <w:iCs/>
          <w:sz w:val="20"/>
          <w:szCs w:val="20"/>
        </w:rPr>
      </w:pPr>
      <w:r w:rsidRPr="0049508C">
        <w:rPr>
          <w:rFonts w:ascii="Calibri" w:eastAsia="Calibri" w:hAnsi="Calibri" w:cs="Calibri"/>
          <w:i/>
          <w:iCs/>
          <w:color w:val="000000" w:themeColor="text1"/>
          <w:sz w:val="20"/>
          <w:szCs w:val="20"/>
        </w:rPr>
        <w:t xml:space="preserve">De eindrapportage wordt ingestuurd door de hoofdaanvrager voor de evaluatie van het gehele project en is noodzakelijk voor de aanvraag van uitbetaling van schijf 3. De eindrapportage moet zowel toelaten het algemene verloop van het project te volgen als het naleven van de projectvoorwaarden na te gaan. De eindrapportage is </w:t>
      </w:r>
      <w:r w:rsidRPr="0049508C">
        <w:rPr>
          <w:rFonts w:ascii="Calibri" w:eastAsia="Calibri" w:hAnsi="Calibri" w:cs="Calibri"/>
          <w:i/>
          <w:iCs/>
          <w:color w:val="000000" w:themeColor="text1"/>
          <w:sz w:val="20"/>
          <w:szCs w:val="20"/>
          <w:u w:val="single"/>
        </w:rPr>
        <w:t>zo beknopt mogelijk</w:t>
      </w:r>
      <w:r w:rsidRPr="0049508C">
        <w:rPr>
          <w:rFonts w:ascii="Calibri" w:eastAsia="Calibri" w:hAnsi="Calibri" w:cs="Calibri"/>
          <w:i/>
          <w:iCs/>
          <w:color w:val="000000" w:themeColor="text1"/>
          <w:sz w:val="20"/>
          <w:szCs w:val="20"/>
        </w:rPr>
        <w:t>, maar moet VLAIO wel toelaten het projectverloop te evalueren. De rapportage omvat een inhoudelijke en financiële rapportage. Het sjabloon hieronder betreft de inhoudelijke rapportage</w:t>
      </w:r>
      <w:r w:rsidR="008E0F73" w:rsidRPr="0049508C">
        <w:rPr>
          <w:rFonts w:ascii="Calibri" w:eastAsia="Calibri" w:hAnsi="Calibri" w:cs="Calibri"/>
          <w:i/>
          <w:iCs/>
          <w:color w:val="000000" w:themeColor="text1"/>
          <w:sz w:val="20"/>
          <w:szCs w:val="20"/>
        </w:rPr>
        <w:t xml:space="preserve">. </w:t>
      </w:r>
      <w:r w:rsidR="008E0F73" w:rsidRPr="0049508C">
        <w:rPr>
          <w:i/>
          <w:sz w:val="20"/>
          <w:szCs w:val="20"/>
        </w:rPr>
        <w:t xml:space="preserve">Om de projecten te kunnen controleren, hebben we ook alle bewijsstukken (zowel inhoudelijk als financieel) nodig. </w:t>
      </w:r>
    </w:p>
    <w:p w14:paraId="44DF74E3" w14:textId="6BC96960" w:rsidR="008C2DFE" w:rsidRPr="0049508C" w:rsidRDefault="008C2DFE"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 xml:space="preserve">Wanneer dien je het </w:t>
      </w:r>
      <w:r w:rsidR="00A3530A" w:rsidRPr="0049508C">
        <w:rPr>
          <w:rFonts w:asciiTheme="minorHAnsi" w:hAnsiTheme="minorHAnsi"/>
          <w:b/>
          <w:bCs/>
          <w:i/>
          <w:iCs/>
          <w:color w:val="auto"/>
          <w:sz w:val="20"/>
          <w:szCs w:val="20"/>
        </w:rPr>
        <w:t>eind</w:t>
      </w:r>
      <w:r w:rsidRPr="0049508C">
        <w:rPr>
          <w:rFonts w:asciiTheme="minorHAnsi" w:hAnsiTheme="minorHAnsi"/>
          <w:b/>
          <w:bCs/>
          <w:i/>
          <w:iCs/>
          <w:color w:val="auto"/>
          <w:sz w:val="20"/>
          <w:szCs w:val="20"/>
        </w:rPr>
        <w:t>rapport in?</w:t>
      </w:r>
    </w:p>
    <w:p w14:paraId="14A65B73" w14:textId="0112363D" w:rsidR="00B96BE2" w:rsidRPr="0049508C" w:rsidRDefault="004745C9" w:rsidP="00B96BE2">
      <w:pPr>
        <w:spacing w:after="100"/>
        <w:jc w:val="both"/>
        <w:rPr>
          <w:rFonts w:cstheme="minorHAnsi"/>
          <w:i/>
          <w:iCs/>
          <w:sz w:val="20"/>
          <w:szCs w:val="20"/>
        </w:rPr>
      </w:pPr>
      <w:r w:rsidRPr="0049508C">
        <w:rPr>
          <w:rStyle w:val="normaltextrun"/>
          <w:rFonts w:cstheme="minorHAnsi"/>
          <w:i/>
          <w:iCs/>
          <w:color w:val="000000"/>
          <w:sz w:val="20"/>
          <w:szCs w:val="20"/>
          <w:bdr w:val="none" w:sz="0" w:space="0" w:color="auto" w:frame="1"/>
        </w:rPr>
        <w:t xml:space="preserve">Het saldo van 20% van het toegekende steunbedrag wordt uitbetaald bij de afronding van het project en mits voldaan is aan de </w:t>
      </w:r>
      <w:r w:rsidR="00164BCD" w:rsidRPr="0049508C">
        <w:rPr>
          <w:rStyle w:val="normaltextrun"/>
          <w:rFonts w:cstheme="minorHAnsi"/>
          <w:i/>
          <w:iCs/>
          <w:color w:val="000000"/>
          <w:sz w:val="20"/>
          <w:szCs w:val="20"/>
          <w:bdr w:val="none" w:sz="0" w:space="0" w:color="auto" w:frame="1"/>
        </w:rPr>
        <w:t>in het BVR omschreven</w:t>
      </w:r>
      <w:r w:rsidRPr="0049508C">
        <w:rPr>
          <w:rStyle w:val="normaltextrun"/>
          <w:rFonts w:cstheme="minorHAnsi"/>
          <w:i/>
          <w:iCs/>
          <w:color w:val="000000"/>
          <w:sz w:val="20"/>
          <w:szCs w:val="20"/>
          <w:bdr w:val="none" w:sz="0" w:space="0" w:color="auto" w:frame="1"/>
        </w:rPr>
        <w:t xml:space="preserve"> voorwaarden. </w:t>
      </w:r>
      <w:r w:rsidR="00B33418" w:rsidRPr="0049508C">
        <w:rPr>
          <w:rStyle w:val="normaltextrun"/>
          <w:rFonts w:cstheme="minorHAnsi"/>
          <w:i/>
          <w:iCs/>
          <w:color w:val="000000"/>
          <w:sz w:val="20"/>
          <w:szCs w:val="20"/>
          <w:shd w:val="clear" w:color="auto" w:fill="FFFFFF"/>
        </w:rPr>
        <w:t xml:space="preserve">De steunperiode bedraagt maximaal 36 maanden na aanvang van het project én eindigt uiterlijk op 31 december 2025. </w:t>
      </w:r>
      <w:r w:rsidR="00B96BE2" w:rsidRPr="0049508C">
        <w:rPr>
          <w:rStyle w:val="normaltextrun"/>
          <w:rFonts w:cstheme="minorHAnsi"/>
          <w:i/>
          <w:iCs/>
          <w:color w:val="000000"/>
          <w:sz w:val="20"/>
          <w:szCs w:val="20"/>
          <w:shd w:val="clear" w:color="auto" w:fill="FFFFFF"/>
        </w:rPr>
        <w:t>Alle volledige aanvragen tot uitbetaling (incl. eindrapport en andere stukken) van het saldo moeten  ingediend worden ten laatste binnen drie maanden na beëindiging van het project.</w:t>
      </w:r>
      <w:r w:rsidR="00B96BE2" w:rsidRPr="0049508C">
        <w:rPr>
          <w:rStyle w:val="eop"/>
          <w:rFonts w:cstheme="minorHAnsi"/>
          <w:i/>
          <w:iCs/>
          <w:color w:val="000000"/>
          <w:sz w:val="20"/>
          <w:szCs w:val="20"/>
          <w:shd w:val="clear" w:color="auto" w:fill="FFFFFF"/>
        </w:rPr>
        <w:t> </w:t>
      </w:r>
    </w:p>
    <w:p w14:paraId="06744FAB" w14:textId="77777777" w:rsidR="008C2DFE" w:rsidRPr="0049508C" w:rsidRDefault="008C2DFE"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Aan wie bezorg je de documenten?</w:t>
      </w:r>
    </w:p>
    <w:p w14:paraId="22439FED" w14:textId="6842055A" w:rsidR="00A3530A" w:rsidRPr="0049508C" w:rsidRDefault="00447102" w:rsidP="00E10537">
      <w:pPr>
        <w:pStyle w:val="Kop3"/>
        <w:spacing w:after="100"/>
        <w:jc w:val="both"/>
        <w:rPr>
          <w:rFonts w:ascii="Calibri" w:eastAsia="Calibri" w:hAnsi="Calibri" w:cs="Calibri"/>
          <w:i/>
          <w:iCs/>
          <w:color w:val="000000" w:themeColor="text1"/>
          <w:sz w:val="20"/>
          <w:szCs w:val="20"/>
        </w:rPr>
      </w:pPr>
      <w:r w:rsidRPr="003106E6">
        <w:rPr>
          <w:rFonts w:asciiTheme="minorHAnsi" w:hAnsiTheme="minorHAnsi"/>
          <w:i/>
          <w:color w:val="auto"/>
          <w:sz w:val="20"/>
          <w:szCs w:val="20"/>
        </w:rPr>
        <w:t xml:space="preserve">Dien het eindrapport, de projectbegroting en de bewijsstukken </w:t>
      </w:r>
      <w:r w:rsidR="00A3530A" w:rsidRPr="003106E6">
        <w:rPr>
          <w:rFonts w:ascii="Calibri" w:eastAsia="Calibri" w:hAnsi="Calibri" w:cs="Calibri"/>
          <w:i/>
          <w:iCs/>
          <w:color w:val="auto"/>
          <w:sz w:val="20"/>
          <w:szCs w:val="20"/>
        </w:rPr>
        <w:t xml:space="preserve">die </w:t>
      </w:r>
      <w:r w:rsidR="00A3530A" w:rsidRPr="0049508C">
        <w:rPr>
          <w:rFonts w:ascii="Calibri" w:eastAsia="Calibri" w:hAnsi="Calibri" w:cs="Calibri"/>
          <w:i/>
          <w:iCs/>
          <w:color w:val="000000" w:themeColor="text1"/>
          <w:sz w:val="20"/>
          <w:szCs w:val="20"/>
        </w:rPr>
        <w:t xml:space="preserve">deel uitmaken van je eindrapport (incl. bewijsstukken) voor je aanvraag schijf 3 in via je persoonlijke link. </w:t>
      </w:r>
    </w:p>
    <w:p w14:paraId="3FBFDC01" w14:textId="77777777" w:rsidR="00032011" w:rsidRPr="0049508C" w:rsidRDefault="00032011"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Wat gebeurt er nadat je alle stukken doorgestuurd hebt?</w:t>
      </w:r>
    </w:p>
    <w:p w14:paraId="3E67F319" w14:textId="0BEF0B9A" w:rsidR="00032011" w:rsidRPr="0049508C" w:rsidRDefault="00032011" w:rsidP="00E10537">
      <w:pPr>
        <w:spacing w:after="100"/>
        <w:jc w:val="both"/>
        <w:rPr>
          <w:i/>
          <w:sz w:val="20"/>
          <w:szCs w:val="20"/>
        </w:rPr>
      </w:pPr>
      <w:r w:rsidRPr="0049508C">
        <w:rPr>
          <w:i/>
          <w:sz w:val="20"/>
          <w:szCs w:val="20"/>
        </w:rPr>
        <w:t xml:space="preserve">Elk dossier wordt overgemaakt aan de dienst Inspectie. De projecten zullen zowel inhoudelijk als financieel gecontroleerd worden, op stukken of ter plekke. Na de controle kan – indien alles in orde is – het saldo uitbetaald worden. </w:t>
      </w:r>
    </w:p>
    <w:p w14:paraId="0AD8984F" w14:textId="39F75C4F" w:rsidR="008C2DFE" w:rsidRPr="0049508C" w:rsidRDefault="008C2DFE" w:rsidP="00E10537">
      <w:pPr>
        <w:pStyle w:val="Kop3"/>
        <w:jc w:val="both"/>
        <w:rPr>
          <w:rFonts w:asciiTheme="minorHAnsi" w:hAnsiTheme="minorHAnsi"/>
          <w:b/>
          <w:bCs/>
          <w:i/>
          <w:iCs/>
          <w:color w:val="auto"/>
          <w:sz w:val="20"/>
          <w:szCs w:val="20"/>
        </w:rPr>
      </w:pPr>
      <w:r w:rsidRPr="0049508C">
        <w:rPr>
          <w:rFonts w:asciiTheme="minorHAnsi" w:hAnsiTheme="minorHAnsi"/>
          <w:b/>
          <w:bCs/>
          <w:i/>
          <w:iCs/>
          <w:color w:val="auto"/>
          <w:sz w:val="20"/>
          <w:szCs w:val="20"/>
        </w:rPr>
        <w:t>Waar is meer informatie over de oproep living labs circulaire economie 2022 te vinden?</w:t>
      </w:r>
    </w:p>
    <w:p w14:paraId="3257B24B" w14:textId="77777777" w:rsidR="008C2DFE" w:rsidRPr="0049508C" w:rsidRDefault="008C2DFE" w:rsidP="00E10537">
      <w:pPr>
        <w:pStyle w:val="Default"/>
        <w:jc w:val="both"/>
        <w:rPr>
          <w:i/>
          <w:iCs/>
          <w:sz w:val="20"/>
          <w:szCs w:val="20"/>
        </w:rPr>
      </w:pPr>
      <w:r w:rsidRPr="0049508C">
        <w:rPr>
          <w:i/>
          <w:iCs/>
          <w:sz w:val="20"/>
          <w:szCs w:val="20"/>
        </w:rPr>
        <w:t xml:space="preserve">Belangrijke documenten voor de steun aan jouw project zijn: </w:t>
      </w:r>
    </w:p>
    <w:p w14:paraId="695FA56F" w14:textId="77777777" w:rsidR="008C2DFE" w:rsidRPr="0049508C" w:rsidRDefault="008C2DFE" w:rsidP="00E10537">
      <w:pPr>
        <w:pStyle w:val="Default"/>
        <w:numPr>
          <w:ilvl w:val="0"/>
          <w:numId w:val="18"/>
        </w:numPr>
        <w:spacing w:after="18"/>
        <w:jc w:val="both"/>
        <w:rPr>
          <w:i/>
          <w:iCs/>
          <w:sz w:val="20"/>
          <w:szCs w:val="20"/>
        </w:rPr>
      </w:pPr>
      <w:r w:rsidRPr="0049508C">
        <w:rPr>
          <w:i/>
          <w:iCs/>
          <w:sz w:val="20"/>
          <w:szCs w:val="20"/>
        </w:rPr>
        <w:t xml:space="preserve">De beslissingsmail die je van ons ontving op 16 december 2022. Hierin vind je bijvoorbeeld jouw persoonlijke link terug. </w:t>
      </w:r>
    </w:p>
    <w:p w14:paraId="155A8A63" w14:textId="77777777" w:rsidR="008C2DFE" w:rsidRPr="0049508C" w:rsidRDefault="008C2DFE" w:rsidP="00E10537">
      <w:pPr>
        <w:pStyle w:val="Default"/>
        <w:numPr>
          <w:ilvl w:val="0"/>
          <w:numId w:val="18"/>
        </w:numPr>
        <w:spacing w:after="18"/>
        <w:jc w:val="both"/>
        <w:rPr>
          <w:i/>
          <w:iCs/>
          <w:sz w:val="20"/>
          <w:szCs w:val="20"/>
        </w:rPr>
      </w:pPr>
      <w:r w:rsidRPr="0049508C">
        <w:rPr>
          <w:i/>
          <w:iCs/>
          <w:sz w:val="20"/>
          <w:szCs w:val="20"/>
        </w:rPr>
        <w:t xml:space="preserve">Het BVR waarin de steun voor jouw project werd goedgekeurd (BVR dateert van 10 november 2022, bijlage bij de mail van 16 december 2022). Hierin vind je de juridisch bindende regels die gelden voor de toekenning van steun aan jouw project. </w:t>
      </w:r>
    </w:p>
    <w:p w14:paraId="4D7BC37E" w14:textId="2B88A2D0" w:rsidR="008C2DFE" w:rsidRPr="0049508C" w:rsidRDefault="008C2DFE" w:rsidP="00E10537">
      <w:pPr>
        <w:pStyle w:val="Default"/>
        <w:numPr>
          <w:ilvl w:val="0"/>
          <w:numId w:val="18"/>
        </w:numPr>
        <w:spacing w:after="18"/>
        <w:jc w:val="both"/>
        <w:rPr>
          <w:i/>
          <w:iCs/>
          <w:sz w:val="20"/>
          <w:szCs w:val="20"/>
        </w:rPr>
      </w:pPr>
      <w:r w:rsidRPr="0049508C">
        <w:rPr>
          <w:i/>
          <w:iCs/>
          <w:sz w:val="20"/>
          <w:szCs w:val="20"/>
        </w:rPr>
        <w:t>De documenten die werden gepubliceerd bij de publicatie van de oproep</w:t>
      </w:r>
      <w:r w:rsidR="00067B0F">
        <w:rPr>
          <w:i/>
          <w:iCs/>
          <w:sz w:val="20"/>
          <w:szCs w:val="20"/>
        </w:rPr>
        <w:t>,</w:t>
      </w:r>
      <w:r w:rsidRPr="0049508C">
        <w:rPr>
          <w:i/>
          <w:iCs/>
          <w:sz w:val="20"/>
          <w:szCs w:val="20"/>
        </w:rPr>
        <w:t xml:space="preserve"> onder andere de controlerichtlijnen </w:t>
      </w:r>
      <w:r w:rsidR="00E808E5">
        <w:rPr>
          <w:i/>
          <w:iCs/>
          <w:sz w:val="20"/>
          <w:szCs w:val="20"/>
        </w:rPr>
        <w:t>in</w:t>
      </w:r>
      <w:r w:rsidRPr="0049508C">
        <w:rPr>
          <w:i/>
          <w:iCs/>
          <w:sz w:val="20"/>
          <w:szCs w:val="20"/>
        </w:rPr>
        <w:t xml:space="preserve"> het document ‘handleiding kostenmodel’. </w:t>
      </w:r>
    </w:p>
    <w:p w14:paraId="20079636" w14:textId="77777777" w:rsidR="008C2DFE" w:rsidRPr="0049508C" w:rsidRDefault="008C2DFE" w:rsidP="00E10537">
      <w:pPr>
        <w:pStyle w:val="Default"/>
        <w:numPr>
          <w:ilvl w:val="0"/>
          <w:numId w:val="18"/>
        </w:numPr>
        <w:spacing w:after="18"/>
        <w:jc w:val="both"/>
        <w:rPr>
          <w:i/>
          <w:iCs/>
          <w:sz w:val="20"/>
          <w:szCs w:val="20"/>
        </w:rPr>
      </w:pPr>
      <w:r w:rsidRPr="0049508C">
        <w:rPr>
          <w:i/>
          <w:iCs/>
          <w:sz w:val="20"/>
          <w:szCs w:val="20"/>
        </w:rPr>
        <w:t xml:space="preserve">De leidraad, met praktische informatie over de opvolging van je project. </w:t>
      </w:r>
    </w:p>
    <w:p w14:paraId="5E1A5C7F" w14:textId="77777777" w:rsidR="008C2DFE" w:rsidRPr="0049508C" w:rsidRDefault="008C2DFE" w:rsidP="00E10537">
      <w:pPr>
        <w:pStyle w:val="Default"/>
        <w:numPr>
          <w:ilvl w:val="0"/>
          <w:numId w:val="18"/>
        </w:numPr>
        <w:spacing w:after="18"/>
        <w:jc w:val="both"/>
        <w:rPr>
          <w:i/>
          <w:iCs/>
          <w:sz w:val="20"/>
          <w:szCs w:val="20"/>
        </w:rPr>
      </w:pPr>
      <w:r w:rsidRPr="0049508C">
        <w:rPr>
          <w:i/>
          <w:iCs/>
          <w:sz w:val="20"/>
          <w:szCs w:val="20"/>
        </w:rPr>
        <w:t xml:space="preserve">De financiële en inhoudelijke rapportagesjablonen, via je persoonlijke link. </w:t>
      </w:r>
    </w:p>
    <w:p w14:paraId="345B6DE5" w14:textId="77777777" w:rsidR="008C2DFE" w:rsidRPr="0049508C" w:rsidRDefault="008C2DFE" w:rsidP="00E10537">
      <w:pPr>
        <w:spacing w:after="100"/>
        <w:jc w:val="both"/>
        <w:rPr>
          <w:i/>
          <w:iCs/>
          <w:sz w:val="20"/>
          <w:szCs w:val="20"/>
        </w:rPr>
      </w:pPr>
    </w:p>
    <w:p w14:paraId="198D4580" w14:textId="3C4FA990" w:rsidR="00B55CF3" w:rsidRDefault="008C2DFE" w:rsidP="00B96BE2">
      <w:pPr>
        <w:spacing w:after="100"/>
        <w:jc w:val="both"/>
      </w:pPr>
      <w:r w:rsidRPr="0049508C">
        <w:rPr>
          <w:i/>
          <w:iCs/>
          <w:sz w:val="20"/>
          <w:szCs w:val="20"/>
        </w:rPr>
        <w:t xml:space="preserve">Als je vragen hebt, kan je contact opnemen met VLAIO via </w:t>
      </w:r>
      <w:hyperlink r:id="rId9" w:history="1">
        <w:r w:rsidRPr="0049508C">
          <w:rPr>
            <w:rStyle w:val="Hyperlink"/>
            <w:i/>
            <w:iCs/>
            <w:sz w:val="20"/>
            <w:szCs w:val="20"/>
          </w:rPr>
          <w:t>circulair@vlaio.be</w:t>
        </w:r>
      </w:hyperlink>
      <w:r w:rsidRPr="0049508C">
        <w:rPr>
          <w:i/>
          <w:iCs/>
          <w:sz w:val="20"/>
          <w:szCs w:val="20"/>
        </w:rPr>
        <w:t>. Vermeld zeker je dossiernummer (VNS.2022.0xxx).</w:t>
      </w:r>
      <w:r w:rsidRPr="002550F1">
        <w:rPr>
          <w:i/>
          <w:iCs/>
        </w:rPr>
        <w:t xml:space="preserve"> </w:t>
      </w:r>
      <w:r w:rsidR="00B55CF3">
        <w:br w:type="page"/>
      </w:r>
    </w:p>
    <w:p w14:paraId="1CC0C60E" w14:textId="77777777" w:rsidR="004E1DDB" w:rsidRDefault="004E1DDB" w:rsidP="004E1DDB">
      <w:pPr>
        <w:pStyle w:val="Kop1"/>
        <w:numPr>
          <w:ilvl w:val="0"/>
          <w:numId w:val="19"/>
        </w:numPr>
      </w:pPr>
      <w:r w:rsidRPr="00B71872">
        <w:lastRenderedPageBreak/>
        <w:t>Algemene info</w:t>
      </w:r>
    </w:p>
    <w:p w14:paraId="504AA01C" w14:textId="2AE7FE48" w:rsidR="6A1FB661" w:rsidRDefault="6A1FB661" w:rsidP="66073405">
      <w:pPr>
        <w:rPr>
          <w:rFonts w:ascii="Calibri" w:eastAsia="Calibri" w:hAnsi="Calibri" w:cs="Calibri"/>
          <w:color w:val="000000" w:themeColor="text1"/>
        </w:rPr>
      </w:pPr>
      <w:r w:rsidRPr="66073405">
        <w:rPr>
          <w:rFonts w:ascii="Calibri" w:eastAsia="Calibri" w:hAnsi="Calibri" w:cs="Calibri"/>
          <w:color w:val="000000" w:themeColor="text1"/>
        </w:rPr>
        <w:t>Jouw naam (hoofdaanvrager):</w:t>
      </w:r>
    </w:p>
    <w:p w14:paraId="5BF79164" w14:textId="4F610139" w:rsidR="6A1FB661" w:rsidRDefault="6A1FB661" w:rsidP="66073405">
      <w:pPr>
        <w:rPr>
          <w:rFonts w:ascii="Calibri" w:eastAsia="Calibri" w:hAnsi="Calibri" w:cs="Calibri"/>
          <w:color w:val="000000" w:themeColor="text1"/>
        </w:rPr>
      </w:pPr>
      <w:r w:rsidRPr="66073405">
        <w:rPr>
          <w:rFonts w:ascii="Calibri" w:eastAsia="Calibri" w:hAnsi="Calibri" w:cs="Calibri"/>
          <w:color w:val="000000" w:themeColor="text1"/>
        </w:rPr>
        <w:t>Projecttitel:</w:t>
      </w:r>
    </w:p>
    <w:p w14:paraId="6E0361DB" w14:textId="2ACE6457" w:rsidR="6A1FB661" w:rsidRDefault="6A1FB661" w:rsidP="64F09E5A">
      <w:pPr>
        <w:rPr>
          <w:rFonts w:ascii="Calibri" w:eastAsia="Calibri" w:hAnsi="Calibri" w:cs="Calibri"/>
          <w:color w:val="000000" w:themeColor="text1"/>
        </w:rPr>
      </w:pPr>
      <w:r w:rsidRPr="64F09E5A">
        <w:rPr>
          <w:rFonts w:ascii="Calibri" w:eastAsia="Calibri" w:hAnsi="Calibri" w:cs="Calibri"/>
          <w:color w:val="000000" w:themeColor="text1"/>
        </w:rPr>
        <w:t>Dossiernummer (VNS.2022.xxxx):</w:t>
      </w:r>
    </w:p>
    <w:p w14:paraId="42584E07" w14:textId="70B52A55" w:rsidR="48D19B42" w:rsidRDefault="48D19B42" w:rsidP="64F09E5A">
      <w:pPr>
        <w:rPr>
          <w:rFonts w:ascii="Calibri" w:eastAsia="Calibri" w:hAnsi="Calibri" w:cs="Calibri"/>
          <w:color w:val="000000" w:themeColor="text1"/>
        </w:rPr>
      </w:pPr>
      <w:r w:rsidRPr="64F09E5A">
        <w:rPr>
          <w:rFonts w:ascii="Calibri" w:eastAsia="Calibri" w:hAnsi="Calibri" w:cs="Calibri"/>
          <w:color w:val="000000" w:themeColor="text1"/>
        </w:rPr>
        <w:t xml:space="preserve">Startdatum van het project: </w:t>
      </w:r>
    </w:p>
    <w:p w14:paraId="6A52A594" w14:textId="77777777" w:rsidR="00912D01" w:rsidRDefault="00912D01" w:rsidP="00912D01">
      <w:r>
        <w:t xml:space="preserve">Einddatum van het project: </w:t>
      </w:r>
    </w:p>
    <w:p w14:paraId="7FA70CE8" w14:textId="77777777" w:rsidR="00912D01" w:rsidRDefault="00912D01" w:rsidP="00912D01">
      <w:r>
        <w:t xml:space="preserve">Duur (in maanden): </w:t>
      </w:r>
    </w:p>
    <w:p w14:paraId="036C3FCD" w14:textId="7690DB60" w:rsidR="66073405" w:rsidRDefault="66073405" w:rsidP="66073405">
      <w:pPr>
        <w:tabs>
          <w:tab w:val="left" w:pos="421"/>
        </w:tabs>
        <w:rPr>
          <w:rFonts w:ascii="Calibri" w:eastAsia="Calibri" w:hAnsi="Calibri" w:cs="Calibri"/>
          <w:color w:val="000000" w:themeColor="text1"/>
        </w:rPr>
      </w:pPr>
    </w:p>
    <w:p w14:paraId="2E3CE7AA" w14:textId="48DF31E5" w:rsidR="003557B2" w:rsidRDefault="003557B2" w:rsidP="003557B2">
      <w:pPr>
        <w:pStyle w:val="Kop1"/>
        <w:rPr>
          <w:rFonts w:ascii="Calibri" w:eastAsia="Calibri" w:hAnsi="Calibri" w:cs="Calibri"/>
          <w:color w:val="000000" w:themeColor="text1"/>
        </w:rPr>
      </w:pPr>
      <w:r>
        <w:t>2</w:t>
      </w:r>
      <w:r>
        <w:tab/>
        <w:t>Resultaten</w:t>
      </w:r>
    </w:p>
    <w:p w14:paraId="6F003B92" w14:textId="05956CB7" w:rsidR="00987BE5" w:rsidRDefault="00987BE5" w:rsidP="00987BE5">
      <w:pPr>
        <w:rPr>
          <w:i/>
          <w:iCs/>
        </w:rPr>
      </w:pPr>
      <w:r>
        <w:rPr>
          <w:i/>
          <w:iCs/>
        </w:rPr>
        <w:t xml:space="preserve">Omschrijf in hoeverre je de onderstaande elementen </w:t>
      </w:r>
      <w:r w:rsidR="00D13EAB">
        <w:rPr>
          <w:i/>
          <w:iCs/>
        </w:rPr>
        <w:t>gebaseerd op</w:t>
      </w:r>
      <w:r>
        <w:rPr>
          <w:i/>
          <w:iCs/>
        </w:rPr>
        <w:t xml:space="preserve"> je ingediende dossier behaalde. </w:t>
      </w:r>
      <w:r w:rsidR="006B3695">
        <w:rPr>
          <w:i/>
          <w:iCs/>
        </w:rPr>
        <w:t xml:space="preserve">Concretiseer wat je opleverde en je geleerde lessen, zowel positief als aandachtspunten. </w:t>
      </w:r>
    </w:p>
    <w:p w14:paraId="1CC0721A" w14:textId="77777777" w:rsidR="00E10537" w:rsidRPr="000D5231" w:rsidRDefault="00E10537" w:rsidP="00E10537"/>
    <w:p w14:paraId="1DE60FA9" w14:textId="4DC35BF0" w:rsidR="00E10537" w:rsidRDefault="00E10537" w:rsidP="00E10537">
      <w:pPr>
        <w:pStyle w:val="Kop2"/>
      </w:pPr>
      <w:r w:rsidRPr="717C0019">
        <w:t>2.</w:t>
      </w:r>
      <w:r w:rsidR="00987BE5">
        <w:t>1</w:t>
      </w:r>
      <w:r>
        <w:tab/>
      </w:r>
      <w:r w:rsidR="00987BE5">
        <w:t>Resultaten: i</w:t>
      </w:r>
      <w:r w:rsidRPr="717C0019">
        <w:t>nhoudelijk &amp; doelstellingen</w:t>
      </w:r>
    </w:p>
    <w:tbl>
      <w:tblPr>
        <w:tblStyle w:val="Tabelraster"/>
        <w:tblW w:w="0" w:type="auto"/>
        <w:tblLook w:val="04A0" w:firstRow="1" w:lastRow="0" w:firstColumn="1" w:lastColumn="0" w:noHBand="0" w:noVBand="1"/>
      </w:tblPr>
      <w:tblGrid>
        <w:gridCol w:w="9062"/>
      </w:tblGrid>
      <w:tr w:rsidR="00E10537" w14:paraId="40AFE1C0" w14:textId="77777777" w:rsidTr="00A52DA3">
        <w:tc>
          <w:tcPr>
            <w:tcW w:w="9062" w:type="dxa"/>
          </w:tcPr>
          <w:p w14:paraId="6E98AA19" w14:textId="77777777" w:rsidR="00E10537" w:rsidRDefault="00E10537" w:rsidP="00A52DA3"/>
          <w:p w14:paraId="71C26795" w14:textId="77777777" w:rsidR="00E10537" w:rsidRDefault="00E10537" w:rsidP="00A52DA3"/>
          <w:p w14:paraId="4A0CAB8D" w14:textId="77777777" w:rsidR="00E10537" w:rsidRDefault="00E10537" w:rsidP="00A52DA3"/>
          <w:p w14:paraId="631E13C4" w14:textId="77777777" w:rsidR="00E10537" w:rsidRDefault="00E10537" w:rsidP="00A52DA3"/>
          <w:p w14:paraId="13E9345A" w14:textId="77777777" w:rsidR="00E10537" w:rsidRDefault="00E10537" w:rsidP="00A52DA3"/>
          <w:p w14:paraId="748A149E" w14:textId="77777777" w:rsidR="00E10537" w:rsidRDefault="00E10537" w:rsidP="00A52DA3"/>
          <w:p w14:paraId="7045ECE1" w14:textId="77777777" w:rsidR="00E10537" w:rsidRDefault="00E10537" w:rsidP="00A52DA3"/>
          <w:p w14:paraId="459D5AC4" w14:textId="77777777" w:rsidR="00E10537" w:rsidRDefault="00E10537" w:rsidP="00A52DA3"/>
        </w:tc>
      </w:tr>
    </w:tbl>
    <w:p w14:paraId="51B30A6A" w14:textId="6D093E08" w:rsidR="00987BE5" w:rsidRDefault="00987BE5" w:rsidP="00987BE5"/>
    <w:p w14:paraId="7B41E4FD" w14:textId="55788E00" w:rsidR="00987BE5" w:rsidRDefault="00987BE5" w:rsidP="00987BE5">
      <w:pPr>
        <w:pStyle w:val="Kop2"/>
        <w:numPr>
          <w:ilvl w:val="1"/>
          <w:numId w:val="21"/>
        </w:numPr>
        <w:rPr>
          <w:rStyle w:val="normaltextrun"/>
        </w:rPr>
      </w:pPr>
      <w:r>
        <w:rPr>
          <w:rStyle w:val="normaltextrun"/>
        </w:rPr>
        <w:t>Samenwerking</w:t>
      </w:r>
    </w:p>
    <w:tbl>
      <w:tblPr>
        <w:tblStyle w:val="Tabelraster"/>
        <w:tblW w:w="0" w:type="auto"/>
        <w:tblLook w:val="04A0" w:firstRow="1" w:lastRow="0" w:firstColumn="1" w:lastColumn="0" w:noHBand="0" w:noVBand="1"/>
      </w:tblPr>
      <w:tblGrid>
        <w:gridCol w:w="9062"/>
      </w:tblGrid>
      <w:tr w:rsidR="00987BE5" w14:paraId="54F662CA" w14:textId="77777777" w:rsidTr="00A52DA3">
        <w:tc>
          <w:tcPr>
            <w:tcW w:w="9062" w:type="dxa"/>
          </w:tcPr>
          <w:p w14:paraId="29FAB187" w14:textId="77777777" w:rsidR="00987BE5" w:rsidRDefault="00987BE5" w:rsidP="00A52DA3"/>
          <w:p w14:paraId="11794603" w14:textId="77777777" w:rsidR="00987BE5" w:rsidRDefault="00987BE5" w:rsidP="00A52DA3"/>
          <w:p w14:paraId="747F9CE1" w14:textId="77777777" w:rsidR="00987BE5" w:rsidRDefault="00987BE5" w:rsidP="00A52DA3"/>
          <w:p w14:paraId="5EB261FE" w14:textId="77777777" w:rsidR="00987BE5" w:rsidRDefault="00987BE5" w:rsidP="00A52DA3"/>
          <w:p w14:paraId="7C6629A8" w14:textId="77777777" w:rsidR="00987BE5" w:rsidRDefault="00987BE5" w:rsidP="00A52DA3"/>
          <w:p w14:paraId="765910CF" w14:textId="77777777" w:rsidR="00987BE5" w:rsidRDefault="00987BE5" w:rsidP="00A52DA3"/>
          <w:p w14:paraId="51E6BBED" w14:textId="77777777" w:rsidR="00987BE5" w:rsidRDefault="00987BE5" w:rsidP="00A52DA3"/>
          <w:p w14:paraId="1BC44E23" w14:textId="77777777" w:rsidR="00987BE5" w:rsidRDefault="00987BE5" w:rsidP="00A52DA3"/>
        </w:tc>
      </w:tr>
    </w:tbl>
    <w:p w14:paraId="04FF2649" w14:textId="77777777" w:rsidR="00987BE5" w:rsidRDefault="00987BE5" w:rsidP="00987BE5"/>
    <w:p w14:paraId="3CE54C00" w14:textId="2B0A51DE" w:rsidR="00E10537" w:rsidRDefault="00E10537" w:rsidP="00E10537">
      <w:pPr>
        <w:pStyle w:val="Kop2"/>
      </w:pPr>
      <w:r>
        <w:t>2</w:t>
      </w:r>
      <w:r w:rsidR="00987BE5">
        <w:t>.</w:t>
      </w:r>
      <w:r w:rsidR="00E54159">
        <w:t>3</w:t>
      </w:r>
      <w:r>
        <w:tab/>
        <w:t>Communicatie</w:t>
      </w:r>
    </w:p>
    <w:tbl>
      <w:tblPr>
        <w:tblStyle w:val="Tabelraster"/>
        <w:tblW w:w="0" w:type="auto"/>
        <w:tblLook w:val="04A0" w:firstRow="1" w:lastRow="0" w:firstColumn="1" w:lastColumn="0" w:noHBand="0" w:noVBand="1"/>
      </w:tblPr>
      <w:tblGrid>
        <w:gridCol w:w="9062"/>
      </w:tblGrid>
      <w:tr w:rsidR="00E10537" w14:paraId="71C0D97B" w14:textId="77777777" w:rsidTr="00A52DA3">
        <w:tc>
          <w:tcPr>
            <w:tcW w:w="9062" w:type="dxa"/>
          </w:tcPr>
          <w:p w14:paraId="43A16D5F" w14:textId="77777777" w:rsidR="00E10537" w:rsidRDefault="00E10537" w:rsidP="00A52DA3"/>
          <w:p w14:paraId="22EDB965" w14:textId="77777777" w:rsidR="00E10537" w:rsidRDefault="00E10537" w:rsidP="00A52DA3"/>
          <w:p w14:paraId="14EE100A" w14:textId="77777777" w:rsidR="00E10537" w:rsidRDefault="00E10537" w:rsidP="00A52DA3"/>
          <w:p w14:paraId="0BEA19E4" w14:textId="77777777" w:rsidR="00E10537" w:rsidRDefault="00E10537" w:rsidP="00A52DA3"/>
          <w:p w14:paraId="2EEFF388" w14:textId="77777777" w:rsidR="00E10537" w:rsidRDefault="00E10537" w:rsidP="00A52DA3"/>
          <w:p w14:paraId="465E689F" w14:textId="77777777" w:rsidR="00E10537" w:rsidRDefault="00E10537" w:rsidP="00A52DA3"/>
          <w:p w14:paraId="2EE068CA" w14:textId="77777777" w:rsidR="00E10537" w:rsidRDefault="00E10537" w:rsidP="00A52DA3"/>
          <w:p w14:paraId="7220DCBB" w14:textId="77777777" w:rsidR="00E10537" w:rsidRDefault="00E10537" w:rsidP="00A52DA3"/>
        </w:tc>
      </w:tr>
    </w:tbl>
    <w:p w14:paraId="0E644517" w14:textId="77777777" w:rsidR="00E10537" w:rsidRDefault="00E10537" w:rsidP="00E10537"/>
    <w:p w14:paraId="37BB2B25" w14:textId="2A3297FB" w:rsidR="00E10537" w:rsidRDefault="00987BE5" w:rsidP="00E10537">
      <w:pPr>
        <w:pStyle w:val="Kop2"/>
      </w:pPr>
      <w:r>
        <w:t>2.</w:t>
      </w:r>
      <w:r w:rsidR="00E54159">
        <w:t>4</w:t>
      </w:r>
      <w:r w:rsidR="00E10537">
        <w:tab/>
      </w:r>
      <w:r w:rsidR="00F85A0D">
        <w:t>Participatie aan l</w:t>
      </w:r>
      <w:r w:rsidR="00E10537">
        <w:t>erend netwerk</w:t>
      </w:r>
    </w:p>
    <w:tbl>
      <w:tblPr>
        <w:tblStyle w:val="Tabelraster"/>
        <w:tblW w:w="0" w:type="auto"/>
        <w:tblLook w:val="04A0" w:firstRow="1" w:lastRow="0" w:firstColumn="1" w:lastColumn="0" w:noHBand="0" w:noVBand="1"/>
      </w:tblPr>
      <w:tblGrid>
        <w:gridCol w:w="9062"/>
      </w:tblGrid>
      <w:tr w:rsidR="00E10537" w14:paraId="1B0CF898" w14:textId="77777777" w:rsidTr="00A52DA3">
        <w:tc>
          <w:tcPr>
            <w:tcW w:w="9062" w:type="dxa"/>
          </w:tcPr>
          <w:p w14:paraId="2272EF3A" w14:textId="77777777" w:rsidR="00E10537" w:rsidRDefault="00E10537" w:rsidP="00A52DA3"/>
          <w:p w14:paraId="2E50542C" w14:textId="77777777" w:rsidR="00E10537" w:rsidRDefault="00E10537" w:rsidP="00A52DA3"/>
          <w:p w14:paraId="5AB9D621" w14:textId="77777777" w:rsidR="00E10537" w:rsidRDefault="00E10537" w:rsidP="00A52DA3"/>
          <w:p w14:paraId="26588808" w14:textId="77777777" w:rsidR="00E10537" w:rsidRDefault="00E10537" w:rsidP="00A52DA3"/>
          <w:p w14:paraId="2D675ECB" w14:textId="77777777" w:rsidR="00E10537" w:rsidRDefault="00E10537" w:rsidP="00A52DA3"/>
          <w:p w14:paraId="71AC5AF3" w14:textId="77777777" w:rsidR="00E10537" w:rsidRDefault="00E10537" w:rsidP="00A52DA3"/>
          <w:p w14:paraId="7C2A07DF" w14:textId="77777777" w:rsidR="00E10537" w:rsidRDefault="00E10537" w:rsidP="00A52DA3"/>
          <w:p w14:paraId="737CEFEB" w14:textId="77777777" w:rsidR="00E10537" w:rsidRDefault="00E10537" w:rsidP="00A52DA3"/>
        </w:tc>
      </w:tr>
    </w:tbl>
    <w:p w14:paraId="5547440A" w14:textId="52D011BB" w:rsidR="00987BE5" w:rsidRDefault="00987BE5" w:rsidP="00E10537"/>
    <w:p w14:paraId="313E2085" w14:textId="1DEF4421" w:rsidR="00987BE5" w:rsidRDefault="00987BE5" w:rsidP="00987BE5">
      <w:pPr>
        <w:pStyle w:val="Kop2"/>
        <w:rPr>
          <w:rStyle w:val="normaltextrun"/>
        </w:rPr>
      </w:pPr>
      <w:r>
        <w:rPr>
          <w:rStyle w:val="normaltextrun"/>
        </w:rPr>
        <w:t>2.</w:t>
      </w:r>
      <w:r w:rsidR="00E54159">
        <w:rPr>
          <w:rStyle w:val="normaltextrun"/>
        </w:rPr>
        <w:t>5</w:t>
      </w:r>
      <w:r>
        <w:rPr>
          <w:rStyle w:val="normaltextrun"/>
        </w:rPr>
        <w:tab/>
      </w:r>
      <w:r w:rsidR="0003244A">
        <w:rPr>
          <w:rStyle w:val="normaltextrun"/>
        </w:rPr>
        <w:t>Overige</w:t>
      </w:r>
    </w:p>
    <w:p w14:paraId="7F15794E" w14:textId="7F0B0C10" w:rsidR="0021539B" w:rsidRPr="0021539B" w:rsidRDefault="0021539B" w:rsidP="0021539B">
      <w:r>
        <w:t xml:space="preserve">Hier krijg je ruimte om je variapunten te omschrijven. </w:t>
      </w:r>
    </w:p>
    <w:tbl>
      <w:tblPr>
        <w:tblStyle w:val="Tabelraster"/>
        <w:tblW w:w="0" w:type="auto"/>
        <w:tblLook w:val="04A0" w:firstRow="1" w:lastRow="0" w:firstColumn="1" w:lastColumn="0" w:noHBand="0" w:noVBand="1"/>
      </w:tblPr>
      <w:tblGrid>
        <w:gridCol w:w="9062"/>
      </w:tblGrid>
      <w:tr w:rsidR="00987BE5" w14:paraId="70763D3C" w14:textId="77777777" w:rsidTr="00A52DA3">
        <w:tc>
          <w:tcPr>
            <w:tcW w:w="9062" w:type="dxa"/>
          </w:tcPr>
          <w:p w14:paraId="37725679" w14:textId="77777777" w:rsidR="00987BE5" w:rsidRDefault="00987BE5" w:rsidP="00A52DA3">
            <w:pPr>
              <w:rPr>
                <w:rFonts w:ascii="Calibri" w:eastAsia="Calibri" w:hAnsi="Calibri" w:cs="Calibri"/>
              </w:rPr>
            </w:pPr>
          </w:p>
          <w:p w14:paraId="386C36BA" w14:textId="77777777" w:rsidR="00987BE5" w:rsidRDefault="00987BE5" w:rsidP="00A52DA3">
            <w:pPr>
              <w:rPr>
                <w:rFonts w:ascii="Calibri" w:eastAsia="Calibri" w:hAnsi="Calibri" w:cs="Calibri"/>
              </w:rPr>
            </w:pPr>
          </w:p>
          <w:p w14:paraId="2A7C3E16" w14:textId="77777777" w:rsidR="00987BE5" w:rsidRDefault="00987BE5" w:rsidP="00A52DA3">
            <w:pPr>
              <w:rPr>
                <w:rFonts w:ascii="Calibri" w:eastAsia="Calibri" w:hAnsi="Calibri" w:cs="Calibri"/>
              </w:rPr>
            </w:pPr>
          </w:p>
          <w:p w14:paraId="7B669486" w14:textId="77777777" w:rsidR="00987BE5" w:rsidRDefault="00987BE5" w:rsidP="00A52DA3">
            <w:pPr>
              <w:rPr>
                <w:rFonts w:ascii="Calibri" w:eastAsia="Calibri" w:hAnsi="Calibri" w:cs="Calibri"/>
              </w:rPr>
            </w:pPr>
          </w:p>
          <w:p w14:paraId="295CE446" w14:textId="77777777" w:rsidR="00987BE5" w:rsidRDefault="00987BE5" w:rsidP="00A52DA3">
            <w:pPr>
              <w:rPr>
                <w:rFonts w:ascii="Calibri" w:eastAsia="Calibri" w:hAnsi="Calibri" w:cs="Calibri"/>
              </w:rPr>
            </w:pPr>
          </w:p>
          <w:p w14:paraId="6BAE1430" w14:textId="77777777" w:rsidR="00987BE5" w:rsidRDefault="00987BE5" w:rsidP="00A52DA3">
            <w:pPr>
              <w:rPr>
                <w:rFonts w:ascii="Calibri" w:eastAsia="Calibri" w:hAnsi="Calibri" w:cs="Calibri"/>
              </w:rPr>
            </w:pPr>
          </w:p>
          <w:p w14:paraId="10496F93" w14:textId="77777777" w:rsidR="00987BE5" w:rsidRDefault="00987BE5" w:rsidP="00A52DA3">
            <w:pPr>
              <w:rPr>
                <w:rFonts w:ascii="Calibri" w:eastAsia="Calibri" w:hAnsi="Calibri" w:cs="Calibri"/>
              </w:rPr>
            </w:pPr>
          </w:p>
          <w:p w14:paraId="6C4A10DF" w14:textId="77777777" w:rsidR="00987BE5" w:rsidRDefault="00987BE5" w:rsidP="00A52DA3">
            <w:pPr>
              <w:rPr>
                <w:rFonts w:ascii="Calibri" w:eastAsia="Calibri" w:hAnsi="Calibri" w:cs="Calibri"/>
              </w:rPr>
            </w:pPr>
          </w:p>
        </w:tc>
      </w:tr>
    </w:tbl>
    <w:p w14:paraId="03181B50" w14:textId="6C9463B4" w:rsidR="00987BE5" w:rsidRDefault="00987BE5" w:rsidP="00987BE5">
      <w:pPr>
        <w:rPr>
          <w:rFonts w:ascii="Calibri" w:eastAsia="Calibri" w:hAnsi="Calibri" w:cs="Calibri"/>
        </w:rPr>
      </w:pPr>
    </w:p>
    <w:p w14:paraId="113234AA" w14:textId="1D2CDCF7" w:rsidR="0017148F" w:rsidRPr="004227F7" w:rsidRDefault="0017148F" w:rsidP="0017148F">
      <w:pPr>
        <w:pStyle w:val="Kop2"/>
        <w:rPr>
          <w:rStyle w:val="normaltextrun"/>
        </w:rPr>
      </w:pPr>
      <w:r>
        <w:rPr>
          <w:rStyle w:val="normaltextrun"/>
        </w:rPr>
        <w:t>2.6</w:t>
      </w:r>
      <w:r>
        <w:rPr>
          <w:rStyle w:val="normaltextrun"/>
        </w:rPr>
        <w:tab/>
      </w:r>
      <w:r w:rsidRPr="0072715F">
        <w:rPr>
          <w:rStyle w:val="normaltextrun"/>
        </w:rPr>
        <w:t>Financieel</w:t>
      </w:r>
    </w:p>
    <w:p w14:paraId="4E1B082B" w14:textId="4F7989B9" w:rsidR="0017148F" w:rsidRPr="00921C2D" w:rsidRDefault="0017148F" w:rsidP="0017148F">
      <w:pPr>
        <w:rPr>
          <w:i/>
          <w:iCs/>
        </w:rPr>
      </w:pPr>
      <w:r w:rsidRPr="00921C2D">
        <w:rPr>
          <w:i/>
          <w:iCs/>
        </w:rPr>
        <w:t xml:space="preserve">Hoe </w:t>
      </w:r>
      <w:r w:rsidR="00727CD9">
        <w:rPr>
          <w:i/>
          <w:iCs/>
        </w:rPr>
        <w:t>verliep</w:t>
      </w:r>
      <w:r w:rsidRPr="00921C2D">
        <w:rPr>
          <w:i/>
          <w:iCs/>
        </w:rPr>
        <w:t xml:space="preserve"> je </w:t>
      </w:r>
      <w:r>
        <w:rPr>
          <w:i/>
          <w:iCs/>
        </w:rPr>
        <w:t>begrotings-en bestedingspatroon</w:t>
      </w:r>
      <w:r w:rsidRPr="00921C2D">
        <w:rPr>
          <w:i/>
          <w:iCs/>
        </w:rPr>
        <w:t xml:space="preserve">? Denk hierbij aan onder andere de verdeling van middelen en timing die werden vastgelegd bij de aanvraag. </w:t>
      </w:r>
    </w:p>
    <w:p w14:paraId="7E152C1D" w14:textId="1E7C76DA" w:rsidR="0017148F" w:rsidRDefault="0017148F" w:rsidP="0017148F">
      <w:pPr>
        <w:spacing w:after="120"/>
        <w:rPr>
          <w:rFonts w:eastAsiaTheme="minorEastAsia"/>
        </w:rPr>
      </w:pPr>
      <w:r w:rsidRPr="000D5231">
        <w:rPr>
          <w:rFonts w:ascii="Segoe UI Symbol" w:eastAsia="Open Sans" w:hAnsi="Segoe UI Symbol" w:cs="Segoe UI Symbol"/>
          <w:color w:val="222222"/>
          <w:sz w:val="21"/>
          <w:szCs w:val="21"/>
        </w:rPr>
        <w:t>☐</w:t>
      </w:r>
      <w:r w:rsidRPr="000D5231">
        <w:rPr>
          <w:rFonts w:ascii="Open Sans" w:eastAsia="Open Sans" w:hAnsi="Open Sans" w:cs="Open Sans"/>
          <w:color w:val="222222"/>
          <w:sz w:val="21"/>
          <w:szCs w:val="21"/>
        </w:rPr>
        <w:t xml:space="preserve"> </w:t>
      </w:r>
      <w:r w:rsidRPr="000D5231">
        <w:rPr>
          <w:rFonts w:eastAsiaTheme="minorEastAsia"/>
        </w:rPr>
        <w:t xml:space="preserve">Neen, geen wijzigingen. </w:t>
      </w:r>
      <w:r>
        <w:rPr>
          <w:rFonts w:eastAsiaTheme="minorEastAsia"/>
        </w:rPr>
        <w:t xml:space="preserve">De besteding van het project </w:t>
      </w:r>
      <w:r w:rsidR="0063708B">
        <w:rPr>
          <w:rFonts w:eastAsiaTheme="minorEastAsia"/>
        </w:rPr>
        <w:t>kreeg</w:t>
      </w:r>
      <w:r w:rsidRPr="000D5231">
        <w:rPr>
          <w:rFonts w:eastAsiaTheme="minorEastAsia"/>
        </w:rPr>
        <w:t xml:space="preserve"> vorm zoals voorzien. </w:t>
      </w:r>
    </w:p>
    <w:p w14:paraId="0D4A5437" w14:textId="15DCB14F" w:rsidR="0017148F" w:rsidRDefault="0017148F" w:rsidP="0017148F">
      <w:pPr>
        <w:spacing w:after="120"/>
        <w:rPr>
          <w:rFonts w:eastAsiaTheme="minorEastAsia"/>
          <w:color w:val="222222"/>
        </w:rPr>
      </w:pPr>
      <w:r w:rsidRPr="000D5231">
        <w:rPr>
          <w:rFonts w:ascii="Segoe UI Symbol" w:eastAsiaTheme="minorEastAsia" w:hAnsi="Segoe UI Symbol" w:cs="Segoe UI Symbol"/>
          <w:color w:val="222222"/>
        </w:rPr>
        <w:t>☐</w:t>
      </w:r>
      <w:r w:rsidRPr="000D5231">
        <w:rPr>
          <w:rFonts w:eastAsiaTheme="minorEastAsia"/>
          <w:color w:val="222222"/>
        </w:rPr>
        <w:t xml:space="preserve"> </w:t>
      </w:r>
      <w:r>
        <w:rPr>
          <w:rFonts w:eastAsiaTheme="minorEastAsia"/>
          <w:color w:val="222222"/>
        </w:rPr>
        <w:t>Ja, er zijn wijzigingen met financiële impact en deze zijn opgenomen</w:t>
      </w:r>
      <w:r w:rsidR="0014302F">
        <w:rPr>
          <w:rFonts w:eastAsiaTheme="minorEastAsia"/>
          <w:color w:val="222222"/>
        </w:rPr>
        <w:t xml:space="preserve"> en aangeduid</w:t>
      </w:r>
      <w:r>
        <w:rPr>
          <w:rFonts w:eastAsiaTheme="minorEastAsia"/>
          <w:color w:val="222222"/>
        </w:rPr>
        <w:t xml:space="preserve"> in het financiële rapportagesjabloon. </w:t>
      </w:r>
    </w:p>
    <w:p w14:paraId="13452294" w14:textId="305F1870" w:rsidR="00B15C58" w:rsidRDefault="00B15C58">
      <w:r>
        <w:br w:type="page"/>
      </w:r>
    </w:p>
    <w:p w14:paraId="4F3793AF" w14:textId="3BC33357" w:rsidR="65BA718E" w:rsidRDefault="00CB1CA5" w:rsidP="00E54159">
      <w:pPr>
        <w:pStyle w:val="Kop1"/>
        <w:numPr>
          <w:ilvl w:val="0"/>
          <w:numId w:val="21"/>
        </w:numPr>
      </w:pPr>
      <w:r>
        <w:lastRenderedPageBreak/>
        <w:t>Vooruitblik</w:t>
      </w:r>
      <w:r w:rsidR="00E54159">
        <w:t>: impactinformatie</w:t>
      </w:r>
    </w:p>
    <w:p w14:paraId="728D8F66" w14:textId="6CBBA4FF" w:rsidR="00E54159" w:rsidRDefault="00E54159" w:rsidP="00E54159"/>
    <w:p w14:paraId="75B5B99A" w14:textId="33A36DD1" w:rsidR="00680898" w:rsidRDefault="00680898" w:rsidP="00680898">
      <w:pPr>
        <w:pStyle w:val="Kop2"/>
      </w:pPr>
      <w:r>
        <w:t>3</w:t>
      </w:r>
      <w:r w:rsidR="0094437B">
        <w:t>.1</w:t>
      </w:r>
      <w:r>
        <w:tab/>
        <w:t>Kennis</w:t>
      </w:r>
    </w:p>
    <w:p w14:paraId="4EC20144" w14:textId="77777777" w:rsidR="00680898" w:rsidRDefault="00680898" w:rsidP="00F50D5C">
      <w:pPr>
        <w:pStyle w:val="Lijstalinea"/>
        <w:numPr>
          <w:ilvl w:val="0"/>
          <w:numId w:val="22"/>
        </w:numPr>
        <w:jc w:val="both"/>
        <w:rPr>
          <w:rFonts w:asciiTheme="minorHAnsi" w:hAnsiTheme="minorHAnsi"/>
          <w:i/>
        </w:rPr>
      </w:pPr>
      <w:r>
        <w:rPr>
          <w:rFonts w:asciiTheme="minorHAnsi" w:hAnsiTheme="minorHAnsi"/>
          <w:i/>
        </w:rPr>
        <w:t>Beschrijf op welke manier de partners aan kennisopbouw konden doen en hoe deze kennis geconsolideerd zal worden binnen de organisaties.</w:t>
      </w:r>
    </w:p>
    <w:p w14:paraId="03B76F90" w14:textId="77777777" w:rsidR="00680898" w:rsidRDefault="00680898" w:rsidP="00F50D5C">
      <w:pPr>
        <w:pStyle w:val="Lijstalinea"/>
        <w:numPr>
          <w:ilvl w:val="0"/>
          <w:numId w:val="22"/>
        </w:numPr>
        <w:jc w:val="both"/>
        <w:rPr>
          <w:rFonts w:asciiTheme="minorHAnsi" w:hAnsiTheme="minorHAnsi"/>
          <w:i/>
        </w:rPr>
      </w:pPr>
      <w:r w:rsidRPr="00481493">
        <w:rPr>
          <w:rFonts w:asciiTheme="minorHAnsi" w:hAnsiTheme="minorHAnsi"/>
          <w:i/>
        </w:rPr>
        <w:t xml:space="preserve">Geef aan wat het belang is van de projectresultaten voor de activiteiten van elke partner. </w:t>
      </w:r>
    </w:p>
    <w:p w14:paraId="2F3FA355" w14:textId="77777777" w:rsidR="00680898" w:rsidRDefault="00680898" w:rsidP="00F50D5C">
      <w:pPr>
        <w:pStyle w:val="Lijstalinea"/>
        <w:numPr>
          <w:ilvl w:val="0"/>
          <w:numId w:val="22"/>
        </w:numPr>
        <w:jc w:val="both"/>
        <w:rPr>
          <w:rFonts w:asciiTheme="minorHAnsi" w:hAnsiTheme="minorHAnsi"/>
          <w:i/>
        </w:rPr>
      </w:pPr>
      <w:r w:rsidRPr="00481493">
        <w:rPr>
          <w:rFonts w:asciiTheme="minorHAnsi" w:hAnsiTheme="minorHAnsi"/>
          <w:i/>
        </w:rPr>
        <w:t>Wie zijn de eindgebruikers en met welke andere stakeholders w</w:t>
      </w:r>
      <w:r>
        <w:rPr>
          <w:rFonts w:asciiTheme="minorHAnsi" w:hAnsiTheme="minorHAnsi"/>
          <w:i/>
        </w:rPr>
        <w:t>e</w:t>
      </w:r>
      <w:r w:rsidRPr="00481493">
        <w:rPr>
          <w:rFonts w:asciiTheme="minorHAnsi" w:hAnsiTheme="minorHAnsi"/>
          <w:i/>
        </w:rPr>
        <w:t>rd rekening gehouden?</w:t>
      </w:r>
    </w:p>
    <w:p w14:paraId="3769BA50" w14:textId="77777777" w:rsidR="00680898" w:rsidRDefault="00680898" w:rsidP="00F50D5C">
      <w:pPr>
        <w:pStyle w:val="Lijstalinea"/>
        <w:numPr>
          <w:ilvl w:val="0"/>
          <w:numId w:val="22"/>
        </w:numPr>
        <w:jc w:val="both"/>
        <w:rPr>
          <w:rFonts w:asciiTheme="minorHAnsi" w:hAnsiTheme="minorHAnsi"/>
          <w:i/>
        </w:rPr>
      </w:pPr>
      <w:r>
        <w:rPr>
          <w:rFonts w:asciiTheme="minorHAnsi" w:hAnsiTheme="minorHAnsi"/>
          <w:i/>
        </w:rPr>
        <w:t>Beschrijf het bestek en/of de businesscase die opgemaakt werden en geef aan waarom wel of niet aanbesteed en geïmplementeerd zal worden, op welke termijn en wat daarvoor nog nodig is.</w:t>
      </w:r>
    </w:p>
    <w:p w14:paraId="6E1D5F02" w14:textId="77777777" w:rsidR="00680898" w:rsidRDefault="00680898" w:rsidP="00F50D5C">
      <w:pPr>
        <w:pStyle w:val="Lijstalinea"/>
        <w:numPr>
          <w:ilvl w:val="0"/>
          <w:numId w:val="22"/>
        </w:numPr>
        <w:jc w:val="both"/>
        <w:rPr>
          <w:rFonts w:asciiTheme="minorHAnsi" w:hAnsiTheme="minorHAnsi"/>
          <w:i/>
        </w:rPr>
      </w:pPr>
      <w:r>
        <w:rPr>
          <w:rFonts w:asciiTheme="minorHAnsi" w:hAnsiTheme="minorHAnsi"/>
          <w:i/>
        </w:rPr>
        <w:t>Beschrijf op welke manier het project na de gesubsidieerde termijn verdergezet zal worden.</w:t>
      </w:r>
    </w:p>
    <w:p w14:paraId="591D4DCC" w14:textId="77777777" w:rsidR="005270F0" w:rsidRPr="00E54159" w:rsidRDefault="005270F0" w:rsidP="00E54159"/>
    <w:tbl>
      <w:tblPr>
        <w:tblStyle w:val="Tabelraster"/>
        <w:tblW w:w="0" w:type="auto"/>
        <w:tblLook w:val="04A0" w:firstRow="1" w:lastRow="0" w:firstColumn="1" w:lastColumn="0" w:noHBand="0" w:noVBand="1"/>
      </w:tblPr>
      <w:tblGrid>
        <w:gridCol w:w="9062"/>
      </w:tblGrid>
      <w:tr w:rsidR="00E54159" w14:paraId="58F67CAD" w14:textId="77777777" w:rsidTr="00A52DA3">
        <w:tc>
          <w:tcPr>
            <w:tcW w:w="9062" w:type="dxa"/>
          </w:tcPr>
          <w:p w14:paraId="4D5611E7" w14:textId="77777777" w:rsidR="00E54159" w:rsidRDefault="00E54159" w:rsidP="00A52DA3"/>
          <w:p w14:paraId="79F9B444" w14:textId="588DA65B" w:rsidR="00E54159" w:rsidRDefault="00E54159" w:rsidP="00A52DA3"/>
          <w:p w14:paraId="4D33DBD5" w14:textId="59854DFF" w:rsidR="005270F0" w:rsidRDefault="005270F0" w:rsidP="00A52DA3"/>
          <w:p w14:paraId="6A0E24BF" w14:textId="3BA4AFEB" w:rsidR="005270F0" w:rsidRDefault="005270F0" w:rsidP="00A52DA3"/>
          <w:p w14:paraId="37FD9FDD" w14:textId="17EAC4CB" w:rsidR="005270F0" w:rsidRDefault="005270F0" w:rsidP="00A52DA3"/>
          <w:p w14:paraId="248C5B9E" w14:textId="37A374E5" w:rsidR="005270F0" w:rsidRDefault="005270F0" w:rsidP="00A52DA3"/>
          <w:p w14:paraId="14C84D63" w14:textId="77777777" w:rsidR="005270F0" w:rsidRDefault="005270F0" w:rsidP="00A52DA3"/>
          <w:p w14:paraId="7B857D60" w14:textId="77777777" w:rsidR="00E54159" w:rsidRDefault="00E54159" w:rsidP="00A52DA3"/>
          <w:p w14:paraId="4B27C2A3" w14:textId="77777777" w:rsidR="00E54159" w:rsidRDefault="00E54159" w:rsidP="00A52DA3"/>
          <w:p w14:paraId="4F62BD4F" w14:textId="77777777" w:rsidR="00E54159" w:rsidRDefault="00E54159" w:rsidP="00A52DA3"/>
          <w:p w14:paraId="1A054E3A" w14:textId="77777777" w:rsidR="00E54159" w:rsidRDefault="00E54159" w:rsidP="00A52DA3"/>
          <w:p w14:paraId="5896C855" w14:textId="77777777" w:rsidR="00E54159" w:rsidRDefault="00E54159" w:rsidP="00A52DA3"/>
          <w:p w14:paraId="2B9046BD" w14:textId="77777777" w:rsidR="00E54159" w:rsidRDefault="00E54159" w:rsidP="00A52DA3"/>
        </w:tc>
      </w:tr>
    </w:tbl>
    <w:p w14:paraId="0319E5A6" w14:textId="77777777" w:rsidR="00E54159" w:rsidRDefault="00E54159" w:rsidP="00E54159"/>
    <w:p w14:paraId="1830D160" w14:textId="45FBB5CE" w:rsidR="00680898" w:rsidRDefault="00680898" w:rsidP="00680898">
      <w:pPr>
        <w:pStyle w:val="Kop2"/>
      </w:pPr>
      <w:r>
        <w:t>3</w:t>
      </w:r>
      <w:r w:rsidR="0094437B">
        <w:t>.2</w:t>
      </w:r>
      <w:r>
        <w:tab/>
      </w:r>
      <w:r w:rsidR="0094437B">
        <w:t>Multiplicatoreffect</w:t>
      </w:r>
    </w:p>
    <w:p w14:paraId="7946D294" w14:textId="462C3012" w:rsidR="005270F0" w:rsidRDefault="005270F0" w:rsidP="005270F0">
      <w:pPr>
        <w:jc w:val="both"/>
        <w:rPr>
          <w:i/>
        </w:rPr>
      </w:pPr>
      <w:r w:rsidRPr="009D0BD0">
        <w:rPr>
          <w:i/>
        </w:rPr>
        <w:t>Bes</w:t>
      </w:r>
      <w:r>
        <w:rPr>
          <w:i/>
        </w:rPr>
        <w:t>chrijf hier</w:t>
      </w:r>
      <w:r w:rsidRPr="009D0BD0">
        <w:rPr>
          <w:i/>
        </w:rPr>
        <w:t xml:space="preserve"> op welke wijze de verdere verspreiding </w:t>
      </w:r>
      <w:r w:rsidR="00EC708F">
        <w:rPr>
          <w:i/>
        </w:rPr>
        <w:t xml:space="preserve">en/of opschaling </w:t>
      </w:r>
      <w:r w:rsidRPr="009D0BD0">
        <w:rPr>
          <w:i/>
        </w:rPr>
        <w:t xml:space="preserve">van de resultaten </w:t>
      </w:r>
      <w:r w:rsidR="0093447C">
        <w:rPr>
          <w:i/>
        </w:rPr>
        <w:t>is</w:t>
      </w:r>
      <w:r w:rsidRPr="009D0BD0">
        <w:rPr>
          <w:i/>
        </w:rPr>
        <w:t xml:space="preserve"> voorzien. Welke deliverables worden voorzien om </w:t>
      </w:r>
      <w:r w:rsidR="00486F5B">
        <w:rPr>
          <w:i/>
        </w:rPr>
        <w:t>een duurzaam effect met het project te realiseren</w:t>
      </w:r>
      <w:r w:rsidR="005B215B">
        <w:rPr>
          <w:i/>
        </w:rPr>
        <w:t xml:space="preserve">, ook na de gesteunde </w:t>
      </w:r>
      <w:r w:rsidR="005B215B" w:rsidRPr="00844665">
        <w:rPr>
          <w:i/>
        </w:rPr>
        <w:t>periode</w:t>
      </w:r>
      <w:r w:rsidR="00486F5B" w:rsidRPr="00844665">
        <w:rPr>
          <w:i/>
        </w:rPr>
        <w:t xml:space="preserve">? </w:t>
      </w:r>
      <w:r w:rsidRPr="00844665">
        <w:rPr>
          <w:i/>
        </w:rPr>
        <w:t>Welke andere organisaties kunnen baat hebben bij de ontwikkeling van een dergelijke innovatieve oplossing?</w:t>
      </w:r>
      <w:r w:rsidRPr="009D0BD0">
        <w:rPr>
          <w:i/>
        </w:rPr>
        <w:t xml:space="preserve"> </w:t>
      </w:r>
    </w:p>
    <w:tbl>
      <w:tblPr>
        <w:tblStyle w:val="Tabelraster"/>
        <w:tblW w:w="0" w:type="auto"/>
        <w:tblLook w:val="04A0" w:firstRow="1" w:lastRow="0" w:firstColumn="1" w:lastColumn="0" w:noHBand="0" w:noVBand="1"/>
      </w:tblPr>
      <w:tblGrid>
        <w:gridCol w:w="9062"/>
      </w:tblGrid>
      <w:tr w:rsidR="00DD42D6" w14:paraId="3DEF1228" w14:textId="77777777" w:rsidTr="00DD42D6">
        <w:tc>
          <w:tcPr>
            <w:tcW w:w="9062" w:type="dxa"/>
          </w:tcPr>
          <w:p w14:paraId="4BE029BC" w14:textId="77777777" w:rsidR="00DD42D6" w:rsidRDefault="00DD42D6" w:rsidP="00DD42D6">
            <w:pPr>
              <w:jc w:val="both"/>
            </w:pPr>
          </w:p>
          <w:p w14:paraId="39BA9D06" w14:textId="77777777" w:rsidR="00DD42D6" w:rsidRDefault="00DD42D6" w:rsidP="00DD42D6">
            <w:pPr>
              <w:jc w:val="both"/>
            </w:pPr>
          </w:p>
          <w:p w14:paraId="3473A814" w14:textId="77777777" w:rsidR="00DD42D6" w:rsidRDefault="00DD42D6" w:rsidP="00DD42D6">
            <w:pPr>
              <w:jc w:val="both"/>
            </w:pPr>
          </w:p>
          <w:p w14:paraId="318F751F" w14:textId="77777777" w:rsidR="00DD42D6" w:rsidRDefault="00DD42D6" w:rsidP="00DD42D6">
            <w:pPr>
              <w:jc w:val="both"/>
            </w:pPr>
          </w:p>
          <w:p w14:paraId="27F62F5C" w14:textId="77777777" w:rsidR="00DD42D6" w:rsidRDefault="00DD42D6" w:rsidP="00DD42D6">
            <w:pPr>
              <w:jc w:val="both"/>
            </w:pPr>
          </w:p>
          <w:p w14:paraId="17535847" w14:textId="77777777" w:rsidR="00DD42D6" w:rsidRDefault="00DD42D6" w:rsidP="00DD42D6">
            <w:pPr>
              <w:jc w:val="both"/>
            </w:pPr>
          </w:p>
          <w:p w14:paraId="6A9BD376" w14:textId="77777777" w:rsidR="00DD42D6" w:rsidRDefault="00DD42D6" w:rsidP="00DD42D6">
            <w:pPr>
              <w:jc w:val="both"/>
            </w:pPr>
          </w:p>
          <w:p w14:paraId="240554CC" w14:textId="77777777" w:rsidR="0093447C" w:rsidRDefault="0093447C" w:rsidP="00DD42D6">
            <w:pPr>
              <w:jc w:val="both"/>
            </w:pPr>
          </w:p>
          <w:p w14:paraId="42C71E0B" w14:textId="77777777" w:rsidR="00DD42D6" w:rsidRDefault="00DD42D6" w:rsidP="00DD42D6">
            <w:pPr>
              <w:jc w:val="both"/>
            </w:pPr>
          </w:p>
          <w:p w14:paraId="67435A5C" w14:textId="77777777" w:rsidR="00DD42D6" w:rsidRDefault="00DD42D6" w:rsidP="00DD42D6">
            <w:pPr>
              <w:jc w:val="both"/>
            </w:pPr>
          </w:p>
          <w:p w14:paraId="60A1FF73" w14:textId="77777777" w:rsidR="00DD42D6" w:rsidRDefault="00DD42D6" w:rsidP="00DD42D6">
            <w:pPr>
              <w:jc w:val="both"/>
            </w:pPr>
          </w:p>
          <w:p w14:paraId="2A8F5E6D" w14:textId="77777777" w:rsidR="00DD42D6" w:rsidRDefault="00DD42D6" w:rsidP="00DD42D6">
            <w:pPr>
              <w:jc w:val="both"/>
            </w:pPr>
          </w:p>
          <w:p w14:paraId="7BDF3B33" w14:textId="41D1D96F" w:rsidR="00DD42D6" w:rsidRDefault="00DD42D6" w:rsidP="00DD42D6">
            <w:pPr>
              <w:jc w:val="both"/>
            </w:pPr>
          </w:p>
        </w:tc>
      </w:tr>
    </w:tbl>
    <w:p w14:paraId="2D09653D" w14:textId="5FCBC91B" w:rsidR="005270F0" w:rsidRPr="00160358" w:rsidRDefault="005270F0" w:rsidP="00DD42D6">
      <w:pPr>
        <w:jc w:val="both"/>
      </w:pPr>
    </w:p>
    <w:p w14:paraId="0768116A" w14:textId="0F905D56" w:rsidR="0093447C" w:rsidRDefault="0093447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35DC192" w14:textId="0C4B8697" w:rsidR="005B215B" w:rsidRDefault="005B215B" w:rsidP="00A642A8">
      <w:pPr>
        <w:pStyle w:val="Kop2"/>
      </w:pPr>
      <w:r>
        <w:lastRenderedPageBreak/>
        <w:t>3.3</w:t>
      </w:r>
      <w:r>
        <w:tab/>
      </w:r>
      <w:r w:rsidR="00A642A8" w:rsidRPr="64F09E5A">
        <w:t>Reductie van de materialenvoetafdruk en de vermindering van de uitstoot van broeikasgassen.</w:t>
      </w:r>
    </w:p>
    <w:p w14:paraId="1B010EED" w14:textId="77777777" w:rsidR="00A642A8" w:rsidRPr="00A642A8" w:rsidRDefault="1E44CE3A" w:rsidP="00A642A8">
      <w:pPr>
        <w:jc w:val="both"/>
        <w:rPr>
          <w:i/>
          <w:iCs/>
        </w:rPr>
      </w:pPr>
      <w:r w:rsidRPr="00A642A8">
        <w:rPr>
          <w:i/>
          <w:iCs/>
        </w:rPr>
        <w:t xml:space="preserve">Vlaanderen heeft de ambitie om te evolueren naar een circulaire economie. In het Vlaams Energie en Klimaatplan wordt de ambitie vooropgesteld om onze materiaalvoetafdruk tegen 2030 met 30% te verminderen en om onze broeikasgasuitstoot tegen 2030 drastisch te verminderen. </w:t>
      </w:r>
      <w:r w:rsidR="00A642A8" w:rsidRPr="00A642A8">
        <w:rPr>
          <w:i/>
          <w:iCs/>
        </w:rPr>
        <w:t>Omschrijf de bijdrage van jouw project aan de beoogde doelstellingen rond de reductie van de materialenvoetafdruk en de vermindering van de uitstoot van broeikasgassen.</w:t>
      </w:r>
    </w:p>
    <w:tbl>
      <w:tblPr>
        <w:tblStyle w:val="Tabelraster"/>
        <w:tblW w:w="0" w:type="auto"/>
        <w:tblLayout w:type="fixed"/>
        <w:tblLook w:val="06A0" w:firstRow="1" w:lastRow="0" w:firstColumn="1" w:lastColumn="0" w:noHBand="1" w:noVBand="1"/>
      </w:tblPr>
      <w:tblGrid>
        <w:gridCol w:w="9060"/>
      </w:tblGrid>
      <w:tr w:rsidR="64F09E5A" w14:paraId="66435C77" w14:textId="77777777" w:rsidTr="64F09E5A">
        <w:trPr>
          <w:trHeight w:val="2320"/>
        </w:trPr>
        <w:tc>
          <w:tcPr>
            <w:tcW w:w="9060" w:type="dxa"/>
          </w:tcPr>
          <w:p w14:paraId="2193C6C1" w14:textId="77777777" w:rsidR="64F09E5A" w:rsidRDefault="64F09E5A" w:rsidP="64F09E5A"/>
          <w:p w14:paraId="56D44E3E" w14:textId="77777777" w:rsidR="00A35B98" w:rsidRDefault="00A35B98" w:rsidP="64F09E5A"/>
          <w:p w14:paraId="592C634A" w14:textId="77777777" w:rsidR="00A35B98" w:rsidRDefault="00A35B98" w:rsidP="64F09E5A"/>
          <w:p w14:paraId="29A470C4" w14:textId="77777777" w:rsidR="00A35B98" w:rsidRDefault="00A35B98" w:rsidP="64F09E5A"/>
          <w:p w14:paraId="61D03468" w14:textId="77777777" w:rsidR="00A35B98" w:rsidRDefault="00A35B98" w:rsidP="64F09E5A"/>
          <w:p w14:paraId="7D76596B" w14:textId="77777777" w:rsidR="00A35B98" w:rsidRDefault="00A35B98" w:rsidP="64F09E5A"/>
          <w:p w14:paraId="0DB52384" w14:textId="77777777" w:rsidR="00A35B98" w:rsidRDefault="00A35B98" w:rsidP="64F09E5A"/>
          <w:p w14:paraId="1629E4EB" w14:textId="61878D2A" w:rsidR="00A35B98" w:rsidRDefault="00A35B98" w:rsidP="64F09E5A"/>
          <w:p w14:paraId="283F7F4B" w14:textId="77777777" w:rsidR="000E0309" w:rsidRDefault="000E0309" w:rsidP="64F09E5A"/>
          <w:p w14:paraId="0C355238" w14:textId="77777777" w:rsidR="00A35B98" w:rsidRDefault="00A35B98" w:rsidP="64F09E5A"/>
          <w:p w14:paraId="33DAF025" w14:textId="77777777" w:rsidR="00A35B98" w:rsidRDefault="00A35B98" w:rsidP="64F09E5A"/>
          <w:p w14:paraId="13A7562E" w14:textId="77777777" w:rsidR="00A35B98" w:rsidRDefault="00A35B98" w:rsidP="64F09E5A"/>
          <w:p w14:paraId="7CE7BE01" w14:textId="77777777" w:rsidR="00A35B98" w:rsidRDefault="00A35B98" w:rsidP="64F09E5A"/>
          <w:p w14:paraId="4A636F7B" w14:textId="77777777" w:rsidR="00A35B98" w:rsidRDefault="00A35B98" w:rsidP="64F09E5A"/>
          <w:p w14:paraId="39F72F17" w14:textId="77777777" w:rsidR="00A35B98" w:rsidRDefault="00A35B98" w:rsidP="64F09E5A"/>
          <w:p w14:paraId="69689CDD" w14:textId="77777777" w:rsidR="00A35B98" w:rsidRDefault="00A35B98" w:rsidP="64F09E5A"/>
          <w:p w14:paraId="397F06B7" w14:textId="5AD646D7" w:rsidR="00A35B98" w:rsidRDefault="00A35B98" w:rsidP="64F09E5A"/>
        </w:tc>
      </w:tr>
    </w:tbl>
    <w:p w14:paraId="502FCA0E" w14:textId="5824F18C" w:rsidR="64F09E5A" w:rsidRDefault="64F09E5A" w:rsidP="64F09E5A"/>
    <w:p w14:paraId="0C11D330" w14:textId="77777777" w:rsidR="00F911A6" w:rsidRDefault="00F911A6" w:rsidP="00F911A6">
      <w:pPr>
        <w:pStyle w:val="Kop2"/>
      </w:pPr>
      <w:r>
        <w:t>3.4</w:t>
      </w:r>
      <w:r>
        <w:tab/>
        <w:t>Leerlessen over impact uit het lerend netwerk</w:t>
      </w:r>
    </w:p>
    <w:p w14:paraId="22DF8EEA" w14:textId="77777777" w:rsidR="00F911A6" w:rsidRDefault="00F911A6" w:rsidP="00F911A6">
      <w:pPr>
        <w:pStyle w:val="Lijstalinea"/>
        <w:numPr>
          <w:ilvl w:val="0"/>
          <w:numId w:val="22"/>
        </w:numPr>
        <w:jc w:val="both"/>
        <w:rPr>
          <w:rFonts w:asciiTheme="minorHAnsi" w:hAnsiTheme="minorHAnsi"/>
          <w:i/>
        </w:rPr>
      </w:pPr>
      <w:r>
        <w:rPr>
          <w:rFonts w:asciiTheme="minorHAnsi" w:hAnsiTheme="minorHAnsi"/>
          <w:i/>
        </w:rPr>
        <w:t xml:space="preserve">Beschrijf op welke manier de je leerlessen uit het lerende netwerk benutte om de impact van je project te vergroten. </w:t>
      </w:r>
    </w:p>
    <w:p w14:paraId="757A5C81" w14:textId="77777777" w:rsidR="00F911A6" w:rsidRPr="008B4C5A" w:rsidRDefault="00F911A6" w:rsidP="00F911A6"/>
    <w:tbl>
      <w:tblPr>
        <w:tblStyle w:val="Tabelraster"/>
        <w:tblW w:w="0" w:type="auto"/>
        <w:tblLook w:val="04A0" w:firstRow="1" w:lastRow="0" w:firstColumn="1" w:lastColumn="0" w:noHBand="0" w:noVBand="1"/>
      </w:tblPr>
      <w:tblGrid>
        <w:gridCol w:w="9062"/>
      </w:tblGrid>
      <w:tr w:rsidR="00F911A6" w14:paraId="6A443B69" w14:textId="77777777" w:rsidTr="00702AA3">
        <w:tc>
          <w:tcPr>
            <w:tcW w:w="9062" w:type="dxa"/>
          </w:tcPr>
          <w:p w14:paraId="723BB539" w14:textId="77777777" w:rsidR="00F911A6" w:rsidRDefault="00F911A6" w:rsidP="00702AA3"/>
          <w:p w14:paraId="77A44F5A" w14:textId="77777777" w:rsidR="00F911A6" w:rsidRDefault="00F911A6" w:rsidP="00702AA3"/>
          <w:p w14:paraId="75853570" w14:textId="77777777" w:rsidR="00F911A6" w:rsidRDefault="00F911A6" w:rsidP="00702AA3"/>
          <w:p w14:paraId="126012BC" w14:textId="77777777" w:rsidR="00F911A6" w:rsidRDefault="00F911A6" w:rsidP="00702AA3"/>
          <w:p w14:paraId="0ABB7251" w14:textId="77777777" w:rsidR="00F911A6" w:rsidRDefault="00F911A6" w:rsidP="00702AA3"/>
          <w:p w14:paraId="541D53DC" w14:textId="77777777" w:rsidR="00F911A6" w:rsidRDefault="00F911A6" w:rsidP="00702AA3"/>
          <w:p w14:paraId="0426EEE0" w14:textId="77777777" w:rsidR="00F911A6" w:rsidRDefault="00F911A6" w:rsidP="00702AA3"/>
          <w:p w14:paraId="64A6B395" w14:textId="77777777" w:rsidR="00F911A6" w:rsidRDefault="00F911A6" w:rsidP="00702AA3"/>
        </w:tc>
      </w:tr>
    </w:tbl>
    <w:p w14:paraId="56A814A4" w14:textId="77777777" w:rsidR="00F911A6" w:rsidRDefault="00F911A6" w:rsidP="00F911A6"/>
    <w:p w14:paraId="32092114" w14:textId="15BCA724" w:rsidR="00D7394E" w:rsidRPr="00BE6BD0" w:rsidRDefault="00CA483C" w:rsidP="00D7394E">
      <w:pPr>
        <w:pStyle w:val="Kop1"/>
      </w:pPr>
      <w:r>
        <w:t>4</w:t>
      </w:r>
      <w:r w:rsidR="00D7394E">
        <w:tab/>
        <w:t>Verklaring</w:t>
      </w:r>
    </w:p>
    <w:p w14:paraId="2346D4D5" w14:textId="77777777" w:rsidR="00D7394E" w:rsidRPr="00EC11C0" w:rsidRDefault="00D7394E" w:rsidP="00D7394E">
      <w:pPr>
        <w:snapToGrid w:val="0"/>
        <w:ind w:left="-567" w:firstLine="566"/>
        <w:rPr>
          <w:i/>
        </w:rPr>
      </w:pPr>
      <w:r>
        <w:rPr>
          <w:i/>
        </w:rPr>
        <w:t>Bevestig tot slot onderstaande verklaringen</w:t>
      </w:r>
      <w:r w:rsidRPr="00EC11C0">
        <w:rPr>
          <w:i/>
        </w:rPr>
        <w:t>.</w:t>
      </w:r>
    </w:p>
    <w:p w14:paraId="6F5FBDAD" w14:textId="4C947537" w:rsidR="00D7394E" w:rsidRPr="0015133C" w:rsidRDefault="00D7394E" w:rsidP="00D7394E">
      <w:pPr>
        <w:pStyle w:val="Kop2"/>
        <w:numPr>
          <w:ilvl w:val="0"/>
          <w:numId w:val="23"/>
        </w:numPr>
        <w:tabs>
          <w:tab w:val="num" w:pos="360"/>
        </w:tabs>
        <w:spacing w:after="40"/>
        <w:ind w:left="0" w:firstLine="0"/>
        <w:jc w:val="both"/>
        <w:rPr>
          <w:rFonts w:asciiTheme="minorHAnsi" w:hAnsiTheme="minorHAnsi" w:cs="Arial"/>
          <w:i/>
          <w:color w:val="auto"/>
          <w:sz w:val="24"/>
          <w:szCs w:val="24"/>
        </w:rPr>
      </w:pPr>
      <w:r>
        <w:rPr>
          <w:rFonts w:asciiTheme="minorHAnsi" w:hAnsiTheme="minorHAnsi" w:cs="Arial"/>
          <w:color w:val="auto"/>
          <w:sz w:val="24"/>
          <w:szCs w:val="24"/>
        </w:rPr>
        <w:t>De invulling van dit eindrapport en het bijbehorende financiële rapport (</w:t>
      </w:r>
      <w:r w:rsidRPr="00BE4C85">
        <w:rPr>
          <w:rFonts w:asciiTheme="minorHAnsi" w:hAnsiTheme="minorHAnsi" w:cstheme="minorHAnsi"/>
          <w:color w:val="auto"/>
          <w:sz w:val="24"/>
          <w:szCs w:val="24"/>
        </w:rPr>
        <w:t xml:space="preserve">waarmee </w:t>
      </w:r>
      <w:r>
        <w:rPr>
          <w:rFonts w:asciiTheme="minorHAnsi" w:hAnsiTheme="minorHAnsi" w:cstheme="minorHAnsi"/>
          <w:color w:val="auto"/>
          <w:sz w:val="24"/>
          <w:szCs w:val="24"/>
        </w:rPr>
        <w:t xml:space="preserve">u </w:t>
      </w:r>
      <w:r w:rsidRPr="00BE4C85">
        <w:rPr>
          <w:rFonts w:asciiTheme="minorHAnsi" w:hAnsiTheme="minorHAnsi" w:cstheme="minorHAnsi"/>
          <w:color w:val="auto"/>
          <w:sz w:val="24"/>
          <w:szCs w:val="24"/>
        </w:rPr>
        <w:t>voldoe</w:t>
      </w:r>
      <w:r>
        <w:rPr>
          <w:rFonts w:asciiTheme="minorHAnsi" w:hAnsiTheme="minorHAnsi" w:cstheme="minorHAnsi"/>
          <w:color w:val="auto"/>
          <w:sz w:val="24"/>
          <w:szCs w:val="24"/>
        </w:rPr>
        <w:t>t</w:t>
      </w:r>
      <w:r w:rsidRPr="00BE4C85">
        <w:rPr>
          <w:rFonts w:asciiTheme="minorHAnsi" w:hAnsiTheme="minorHAnsi" w:cstheme="minorHAnsi"/>
          <w:color w:val="auto"/>
          <w:sz w:val="24"/>
          <w:szCs w:val="24"/>
        </w:rPr>
        <w:t xml:space="preserve"> aan de controlerichtlijnen zoals omschreven in ‘Handleiding bij het VLAIO-kostenmodel’</w:t>
      </w:r>
      <w:r>
        <w:rPr>
          <w:rFonts w:asciiTheme="minorHAnsi" w:hAnsiTheme="minorHAnsi" w:cs="Arial"/>
          <w:color w:val="auto"/>
          <w:sz w:val="24"/>
          <w:szCs w:val="24"/>
        </w:rPr>
        <w:t xml:space="preserve">) gebeurde volledig en naar waarheid. </w:t>
      </w:r>
    </w:p>
    <w:p w14:paraId="746693E4" w14:textId="0164BE17" w:rsidR="00BC02DD" w:rsidRDefault="00BC02DD" w:rsidP="00D7394E">
      <w:pPr>
        <w:jc w:val="both"/>
        <w:rPr>
          <w:rFonts w:cs="Arial"/>
          <w:sz w:val="24"/>
          <w:szCs w:val="24"/>
        </w:rPr>
      </w:pPr>
    </w:p>
    <w:p w14:paraId="10DD19B4" w14:textId="77777777" w:rsidR="00CA483C" w:rsidRPr="00BC02DD" w:rsidRDefault="00CA483C" w:rsidP="00D7394E">
      <w:pPr>
        <w:jc w:val="both"/>
        <w:rPr>
          <w:rFonts w:cs="Arial"/>
          <w:sz w:val="24"/>
          <w:szCs w:val="24"/>
        </w:rPr>
      </w:pPr>
    </w:p>
    <w:sectPr w:rsidR="00CA483C" w:rsidRPr="00BC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2B8"/>
    <w:multiLevelType w:val="hybridMultilevel"/>
    <w:tmpl w:val="7428C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BA1638"/>
    <w:multiLevelType w:val="hybridMultilevel"/>
    <w:tmpl w:val="2AD0B3B8"/>
    <w:lvl w:ilvl="0" w:tplc="3C20211A">
      <w:start w:val="1"/>
      <w:numFmt w:val="bullet"/>
      <w:lvlText w:val="-"/>
      <w:lvlJc w:val="left"/>
      <w:pPr>
        <w:ind w:left="153" w:hanging="360"/>
      </w:pPr>
      <w:rPr>
        <w:rFonts w:ascii="Times New Roman" w:eastAsia="Times New Roman" w:hAnsi="Times New Roman" w:cs="Times New Roman" w:hint="default"/>
      </w:rPr>
    </w:lvl>
    <w:lvl w:ilvl="1" w:tplc="3C20211A">
      <w:start w:val="1"/>
      <w:numFmt w:val="bullet"/>
      <w:lvlText w:val="-"/>
      <w:lvlJc w:val="left"/>
      <w:pPr>
        <w:ind w:left="873" w:hanging="360"/>
      </w:pPr>
      <w:rPr>
        <w:rFonts w:ascii="Times New Roman" w:eastAsia="Times New Roman" w:hAnsi="Times New Roman" w:cs="Times New Roman"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2" w15:restartNumberingAfterBreak="0">
    <w:nsid w:val="0CEC68C9"/>
    <w:multiLevelType w:val="multilevel"/>
    <w:tmpl w:val="57E093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E1F81"/>
    <w:multiLevelType w:val="hybridMultilevel"/>
    <w:tmpl w:val="A55ADB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4203536"/>
    <w:multiLevelType w:val="hybridMultilevel"/>
    <w:tmpl w:val="3596093A"/>
    <w:lvl w:ilvl="0" w:tplc="8FB803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50AE5CE"/>
    <w:multiLevelType w:val="hybridMultilevel"/>
    <w:tmpl w:val="A5994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77809F"/>
    <w:multiLevelType w:val="hybridMultilevel"/>
    <w:tmpl w:val="922BCC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B076A2"/>
    <w:multiLevelType w:val="multilevel"/>
    <w:tmpl w:val="7A6E5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05C4622"/>
    <w:multiLevelType w:val="hybridMultilevel"/>
    <w:tmpl w:val="5C2C77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3E73A41"/>
    <w:multiLevelType w:val="hybridMultilevel"/>
    <w:tmpl w:val="A686F0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89490F"/>
    <w:multiLevelType w:val="hybridMultilevel"/>
    <w:tmpl w:val="24227082"/>
    <w:lvl w:ilvl="0" w:tplc="0813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D73469"/>
    <w:multiLevelType w:val="multilevel"/>
    <w:tmpl w:val="E190CFF2"/>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B0AA5D"/>
    <w:multiLevelType w:val="hybridMultilevel"/>
    <w:tmpl w:val="498847C4"/>
    <w:lvl w:ilvl="0" w:tplc="9DA40DE6">
      <w:start w:val="1"/>
      <w:numFmt w:val="bullet"/>
      <w:lvlText w:val=""/>
      <w:lvlJc w:val="left"/>
      <w:pPr>
        <w:ind w:left="720" w:hanging="360"/>
      </w:pPr>
      <w:rPr>
        <w:rFonts w:ascii="Symbol" w:hAnsi="Symbol" w:hint="default"/>
      </w:rPr>
    </w:lvl>
    <w:lvl w:ilvl="1" w:tplc="B2B67196">
      <w:start w:val="1"/>
      <w:numFmt w:val="bullet"/>
      <w:lvlText w:val="o"/>
      <w:lvlJc w:val="left"/>
      <w:pPr>
        <w:ind w:left="1440" w:hanging="360"/>
      </w:pPr>
      <w:rPr>
        <w:rFonts w:ascii="Courier New" w:hAnsi="Courier New" w:hint="default"/>
      </w:rPr>
    </w:lvl>
    <w:lvl w:ilvl="2" w:tplc="EBD87B66">
      <w:start w:val="1"/>
      <w:numFmt w:val="bullet"/>
      <w:lvlText w:val=""/>
      <w:lvlJc w:val="left"/>
      <w:pPr>
        <w:ind w:left="2160" w:hanging="360"/>
      </w:pPr>
      <w:rPr>
        <w:rFonts w:ascii="Wingdings" w:hAnsi="Wingdings" w:hint="default"/>
      </w:rPr>
    </w:lvl>
    <w:lvl w:ilvl="3" w:tplc="612C52E8">
      <w:start w:val="1"/>
      <w:numFmt w:val="bullet"/>
      <w:lvlText w:val=""/>
      <w:lvlJc w:val="left"/>
      <w:pPr>
        <w:ind w:left="2880" w:hanging="360"/>
      </w:pPr>
      <w:rPr>
        <w:rFonts w:ascii="Symbol" w:hAnsi="Symbol" w:hint="default"/>
      </w:rPr>
    </w:lvl>
    <w:lvl w:ilvl="4" w:tplc="FDBE016C">
      <w:start w:val="1"/>
      <w:numFmt w:val="bullet"/>
      <w:lvlText w:val="o"/>
      <w:lvlJc w:val="left"/>
      <w:pPr>
        <w:ind w:left="3600" w:hanging="360"/>
      </w:pPr>
      <w:rPr>
        <w:rFonts w:ascii="Courier New" w:hAnsi="Courier New" w:hint="default"/>
      </w:rPr>
    </w:lvl>
    <w:lvl w:ilvl="5" w:tplc="D47AD7F2">
      <w:start w:val="1"/>
      <w:numFmt w:val="bullet"/>
      <w:lvlText w:val=""/>
      <w:lvlJc w:val="left"/>
      <w:pPr>
        <w:ind w:left="4320" w:hanging="360"/>
      </w:pPr>
      <w:rPr>
        <w:rFonts w:ascii="Wingdings" w:hAnsi="Wingdings" w:hint="default"/>
      </w:rPr>
    </w:lvl>
    <w:lvl w:ilvl="6" w:tplc="DC30B06C">
      <w:start w:val="1"/>
      <w:numFmt w:val="bullet"/>
      <w:lvlText w:val=""/>
      <w:lvlJc w:val="left"/>
      <w:pPr>
        <w:ind w:left="5040" w:hanging="360"/>
      </w:pPr>
      <w:rPr>
        <w:rFonts w:ascii="Symbol" w:hAnsi="Symbol" w:hint="default"/>
      </w:rPr>
    </w:lvl>
    <w:lvl w:ilvl="7" w:tplc="BB7C29EA">
      <w:start w:val="1"/>
      <w:numFmt w:val="bullet"/>
      <w:lvlText w:val="o"/>
      <w:lvlJc w:val="left"/>
      <w:pPr>
        <w:ind w:left="5760" w:hanging="360"/>
      </w:pPr>
      <w:rPr>
        <w:rFonts w:ascii="Courier New" w:hAnsi="Courier New" w:hint="default"/>
      </w:rPr>
    </w:lvl>
    <w:lvl w:ilvl="8" w:tplc="6290AB48">
      <w:start w:val="1"/>
      <w:numFmt w:val="bullet"/>
      <w:lvlText w:val=""/>
      <w:lvlJc w:val="left"/>
      <w:pPr>
        <w:ind w:left="6480" w:hanging="360"/>
      </w:pPr>
      <w:rPr>
        <w:rFonts w:ascii="Wingdings" w:hAnsi="Wingdings" w:hint="default"/>
      </w:rPr>
    </w:lvl>
  </w:abstractNum>
  <w:abstractNum w:abstractNumId="13" w15:restartNumberingAfterBreak="0">
    <w:nsid w:val="57AC29FD"/>
    <w:multiLevelType w:val="multilevel"/>
    <w:tmpl w:val="0C2C5D2C"/>
    <w:lvl w:ilvl="0">
      <w:start w:val="1"/>
      <w:numFmt w:val="decimal"/>
      <w:lvlText w:val="%1."/>
      <w:lvlJc w:val="left"/>
      <w:pPr>
        <w:ind w:left="360" w:hanging="360"/>
      </w:pPr>
    </w:lvl>
    <w:lvl w:ilvl="1">
      <w:start w:val="1"/>
      <w:numFmt w:val="decimal"/>
      <w:lvlText w:val="%1.%2."/>
      <w:lvlJc w:val="left"/>
      <w:pPr>
        <w:ind w:left="1080" w:hanging="360"/>
      </w:pPr>
    </w:lvl>
    <w:lvl w:ilvl="2" w:tentative="1">
      <w:start w:val="1"/>
      <w:numFmt w:val="decimal"/>
      <w:lvlText w:val="%1.%2.%3."/>
      <w:lvlJc w:val="left"/>
      <w:pPr>
        <w:ind w:left="1800" w:hanging="36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36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360"/>
      </w:pPr>
    </w:lvl>
  </w:abstractNum>
  <w:abstractNum w:abstractNumId="14" w15:restartNumberingAfterBreak="0">
    <w:nsid w:val="5CA5F88C"/>
    <w:multiLevelType w:val="multilevel"/>
    <w:tmpl w:val="98903C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F20DBF7"/>
    <w:multiLevelType w:val="hybridMultilevel"/>
    <w:tmpl w:val="C16CD5C0"/>
    <w:lvl w:ilvl="0" w:tplc="AB36CE60">
      <w:start w:val="1"/>
      <w:numFmt w:val="bullet"/>
      <w:lvlText w:val="o"/>
      <w:lvlJc w:val="left"/>
      <w:pPr>
        <w:ind w:left="720" w:hanging="360"/>
      </w:pPr>
      <w:rPr>
        <w:rFonts w:ascii="Courier New" w:hAnsi="Courier New" w:hint="default"/>
      </w:rPr>
    </w:lvl>
    <w:lvl w:ilvl="1" w:tplc="F01AACB6">
      <w:start w:val="1"/>
      <w:numFmt w:val="bullet"/>
      <w:lvlText w:val="o"/>
      <w:lvlJc w:val="left"/>
      <w:pPr>
        <w:ind w:left="1440" w:hanging="360"/>
      </w:pPr>
      <w:rPr>
        <w:rFonts w:ascii="Courier New" w:hAnsi="Courier New" w:hint="default"/>
      </w:rPr>
    </w:lvl>
    <w:lvl w:ilvl="2" w:tplc="5C1027A0">
      <w:start w:val="1"/>
      <w:numFmt w:val="bullet"/>
      <w:lvlText w:val=""/>
      <w:lvlJc w:val="left"/>
      <w:pPr>
        <w:ind w:left="2160" w:hanging="360"/>
      </w:pPr>
      <w:rPr>
        <w:rFonts w:ascii="Wingdings" w:hAnsi="Wingdings" w:hint="default"/>
      </w:rPr>
    </w:lvl>
    <w:lvl w:ilvl="3" w:tplc="7C28AE7C">
      <w:start w:val="1"/>
      <w:numFmt w:val="bullet"/>
      <w:lvlText w:val=""/>
      <w:lvlJc w:val="left"/>
      <w:pPr>
        <w:ind w:left="2880" w:hanging="360"/>
      </w:pPr>
      <w:rPr>
        <w:rFonts w:ascii="Symbol" w:hAnsi="Symbol" w:hint="default"/>
      </w:rPr>
    </w:lvl>
    <w:lvl w:ilvl="4" w:tplc="79B21598">
      <w:start w:val="1"/>
      <w:numFmt w:val="bullet"/>
      <w:lvlText w:val="o"/>
      <w:lvlJc w:val="left"/>
      <w:pPr>
        <w:ind w:left="3600" w:hanging="360"/>
      </w:pPr>
      <w:rPr>
        <w:rFonts w:ascii="Courier New" w:hAnsi="Courier New" w:hint="default"/>
      </w:rPr>
    </w:lvl>
    <w:lvl w:ilvl="5" w:tplc="BA42124C">
      <w:start w:val="1"/>
      <w:numFmt w:val="bullet"/>
      <w:lvlText w:val=""/>
      <w:lvlJc w:val="left"/>
      <w:pPr>
        <w:ind w:left="4320" w:hanging="360"/>
      </w:pPr>
      <w:rPr>
        <w:rFonts w:ascii="Wingdings" w:hAnsi="Wingdings" w:hint="default"/>
      </w:rPr>
    </w:lvl>
    <w:lvl w:ilvl="6" w:tplc="2F88FAFE">
      <w:start w:val="1"/>
      <w:numFmt w:val="bullet"/>
      <w:lvlText w:val=""/>
      <w:lvlJc w:val="left"/>
      <w:pPr>
        <w:ind w:left="5040" w:hanging="360"/>
      </w:pPr>
      <w:rPr>
        <w:rFonts w:ascii="Symbol" w:hAnsi="Symbol" w:hint="default"/>
      </w:rPr>
    </w:lvl>
    <w:lvl w:ilvl="7" w:tplc="6E66B648">
      <w:start w:val="1"/>
      <w:numFmt w:val="bullet"/>
      <w:lvlText w:val="o"/>
      <w:lvlJc w:val="left"/>
      <w:pPr>
        <w:ind w:left="5760" w:hanging="360"/>
      </w:pPr>
      <w:rPr>
        <w:rFonts w:ascii="Courier New" w:hAnsi="Courier New" w:hint="default"/>
      </w:rPr>
    </w:lvl>
    <w:lvl w:ilvl="8" w:tplc="550288FA">
      <w:start w:val="1"/>
      <w:numFmt w:val="bullet"/>
      <w:lvlText w:val=""/>
      <w:lvlJc w:val="left"/>
      <w:pPr>
        <w:ind w:left="6480" w:hanging="360"/>
      </w:pPr>
      <w:rPr>
        <w:rFonts w:ascii="Wingdings" w:hAnsi="Wingdings" w:hint="default"/>
      </w:rPr>
    </w:lvl>
  </w:abstractNum>
  <w:abstractNum w:abstractNumId="16" w15:restartNumberingAfterBreak="0">
    <w:nsid w:val="63167FC3"/>
    <w:multiLevelType w:val="hybridMultilevel"/>
    <w:tmpl w:val="3FFADA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6D731492"/>
    <w:multiLevelType w:val="hybridMultilevel"/>
    <w:tmpl w:val="C270C842"/>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0AD6019"/>
    <w:multiLevelType w:val="hybridMultilevel"/>
    <w:tmpl w:val="E8246C64"/>
    <w:lvl w:ilvl="0" w:tplc="FFFFFFFF">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6310486"/>
    <w:multiLevelType w:val="hybridMultilevel"/>
    <w:tmpl w:val="01404A6E"/>
    <w:lvl w:ilvl="0" w:tplc="97E4738A">
      <w:start w:val="5"/>
      <w:numFmt w:val="bullet"/>
      <w:lvlText w:val="-"/>
      <w:lvlJc w:val="left"/>
      <w:pPr>
        <w:ind w:left="1080" w:hanging="360"/>
      </w:pPr>
      <w:rPr>
        <w:rFonts w:ascii="Calibri" w:eastAsia="Calibr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0" w15:restartNumberingAfterBreak="0">
    <w:nsid w:val="773A4B5E"/>
    <w:multiLevelType w:val="multilevel"/>
    <w:tmpl w:val="226007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7D7C7A"/>
    <w:multiLevelType w:val="hybridMultilevel"/>
    <w:tmpl w:val="45043A8E"/>
    <w:lvl w:ilvl="0" w:tplc="C826F982">
      <w:start w:val="1"/>
      <w:numFmt w:val="bullet"/>
      <w:lvlText w:val="o"/>
      <w:lvlJc w:val="left"/>
      <w:pPr>
        <w:ind w:left="720" w:hanging="360"/>
      </w:pPr>
      <w:rPr>
        <w:rFonts w:ascii="Courier New" w:hAnsi="Courier New" w:hint="default"/>
      </w:rPr>
    </w:lvl>
    <w:lvl w:ilvl="1" w:tplc="A09E436A">
      <w:start w:val="1"/>
      <w:numFmt w:val="bullet"/>
      <w:lvlText w:val="o"/>
      <w:lvlJc w:val="left"/>
      <w:pPr>
        <w:ind w:left="1440" w:hanging="360"/>
      </w:pPr>
      <w:rPr>
        <w:rFonts w:ascii="Courier New" w:hAnsi="Courier New" w:hint="default"/>
      </w:rPr>
    </w:lvl>
    <w:lvl w:ilvl="2" w:tplc="BFCC99C6">
      <w:start w:val="1"/>
      <w:numFmt w:val="bullet"/>
      <w:lvlText w:val=""/>
      <w:lvlJc w:val="left"/>
      <w:pPr>
        <w:ind w:left="2160" w:hanging="360"/>
      </w:pPr>
      <w:rPr>
        <w:rFonts w:ascii="Wingdings" w:hAnsi="Wingdings" w:hint="default"/>
      </w:rPr>
    </w:lvl>
    <w:lvl w:ilvl="3" w:tplc="CE146134">
      <w:start w:val="1"/>
      <w:numFmt w:val="bullet"/>
      <w:lvlText w:val=""/>
      <w:lvlJc w:val="left"/>
      <w:pPr>
        <w:ind w:left="2880" w:hanging="360"/>
      </w:pPr>
      <w:rPr>
        <w:rFonts w:ascii="Symbol" w:hAnsi="Symbol" w:hint="default"/>
      </w:rPr>
    </w:lvl>
    <w:lvl w:ilvl="4" w:tplc="8C04EC88">
      <w:start w:val="1"/>
      <w:numFmt w:val="bullet"/>
      <w:lvlText w:val="o"/>
      <w:lvlJc w:val="left"/>
      <w:pPr>
        <w:ind w:left="3600" w:hanging="360"/>
      </w:pPr>
      <w:rPr>
        <w:rFonts w:ascii="Courier New" w:hAnsi="Courier New" w:hint="default"/>
      </w:rPr>
    </w:lvl>
    <w:lvl w:ilvl="5" w:tplc="DA9666A0">
      <w:start w:val="1"/>
      <w:numFmt w:val="bullet"/>
      <w:lvlText w:val=""/>
      <w:lvlJc w:val="left"/>
      <w:pPr>
        <w:ind w:left="4320" w:hanging="360"/>
      </w:pPr>
      <w:rPr>
        <w:rFonts w:ascii="Wingdings" w:hAnsi="Wingdings" w:hint="default"/>
      </w:rPr>
    </w:lvl>
    <w:lvl w:ilvl="6" w:tplc="8F706234">
      <w:start w:val="1"/>
      <w:numFmt w:val="bullet"/>
      <w:lvlText w:val=""/>
      <w:lvlJc w:val="left"/>
      <w:pPr>
        <w:ind w:left="5040" w:hanging="360"/>
      </w:pPr>
      <w:rPr>
        <w:rFonts w:ascii="Symbol" w:hAnsi="Symbol" w:hint="default"/>
      </w:rPr>
    </w:lvl>
    <w:lvl w:ilvl="7" w:tplc="DD2C5C52">
      <w:start w:val="1"/>
      <w:numFmt w:val="bullet"/>
      <w:lvlText w:val="o"/>
      <w:lvlJc w:val="left"/>
      <w:pPr>
        <w:ind w:left="5760" w:hanging="360"/>
      </w:pPr>
      <w:rPr>
        <w:rFonts w:ascii="Courier New" w:hAnsi="Courier New" w:hint="default"/>
      </w:rPr>
    </w:lvl>
    <w:lvl w:ilvl="8" w:tplc="0A805586">
      <w:start w:val="1"/>
      <w:numFmt w:val="bullet"/>
      <w:lvlText w:val=""/>
      <w:lvlJc w:val="left"/>
      <w:pPr>
        <w:ind w:left="6480" w:hanging="360"/>
      </w:pPr>
      <w:rPr>
        <w:rFonts w:ascii="Wingdings" w:hAnsi="Wingdings" w:hint="default"/>
      </w:rPr>
    </w:lvl>
  </w:abstractNum>
  <w:num w:numId="1" w16cid:durableId="234434441">
    <w:abstractNumId w:val="15"/>
  </w:num>
  <w:num w:numId="2" w16cid:durableId="1486511904">
    <w:abstractNumId w:val="21"/>
  </w:num>
  <w:num w:numId="3" w16cid:durableId="1830755732">
    <w:abstractNumId w:val="12"/>
  </w:num>
  <w:num w:numId="4" w16cid:durableId="2098554552">
    <w:abstractNumId w:val="14"/>
  </w:num>
  <w:num w:numId="5" w16cid:durableId="1762094984">
    <w:abstractNumId w:val="7"/>
  </w:num>
  <w:num w:numId="6" w16cid:durableId="900098968">
    <w:abstractNumId w:val="3"/>
  </w:num>
  <w:num w:numId="7" w16cid:durableId="1116410693">
    <w:abstractNumId w:val="19"/>
  </w:num>
  <w:num w:numId="8" w16cid:durableId="1133250488">
    <w:abstractNumId w:val="16"/>
  </w:num>
  <w:num w:numId="9" w16cid:durableId="1513836044">
    <w:abstractNumId w:val="5"/>
  </w:num>
  <w:num w:numId="10" w16cid:durableId="308291039">
    <w:abstractNumId w:val="6"/>
  </w:num>
  <w:num w:numId="11" w16cid:durableId="1454860917">
    <w:abstractNumId w:val="3"/>
  </w:num>
  <w:num w:numId="12" w16cid:durableId="563950375">
    <w:abstractNumId w:val="10"/>
  </w:num>
  <w:num w:numId="13" w16cid:durableId="1213464804">
    <w:abstractNumId w:val="18"/>
  </w:num>
  <w:num w:numId="14" w16cid:durableId="70079503">
    <w:abstractNumId w:val="8"/>
  </w:num>
  <w:num w:numId="15" w16cid:durableId="365181660">
    <w:abstractNumId w:val="17"/>
  </w:num>
  <w:num w:numId="16" w16cid:durableId="367144259">
    <w:abstractNumId w:val="13"/>
  </w:num>
  <w:num w:numId="17" w16cid:durableId="400521993">
    <w:abstractNumId w:val="9"/>
  </w:num>
  <w:num w:numId="18" w16cid:durableId="1766195651">
    <w:abstractNumId w:val="0"/>
  </w:num>
  <w:num w:numId="19" w16cid:durableId="558444280">
    <w:abstractNumId w:val="11"/>
  </w:num>
  <w:num w:numId="20" w16cid:durableId="1137991999">
    <w:abstractNumId w:val="20"/>
  </w:num>
  <w:num w:numId="21" w16cid:durableId="818692447">
    <w:abstractNumId w:val="2"/>
  </w:num>
  <w:num w:numId="22" w16cid:durableId="1330674512">
    <w:abstractNumId w:val="1"/>
  </w:num>
  <w:num w:numId="23" w16cid:durableId="368073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C"/>
    <w:rsid w:val="00003444"/>
    <w:rsid w:val="00003945"/>
    <w:rsid w:val="00027F11"/>
    <w:rsid w:val="00032011"/>
    <w:rsid w:val="0003244A"/>
    <w:rsid w:val="00050E15"/>
    <w:rsid w:val="00055D5E"/>
    <w:rsid w:val="00061E66"/>
    <w:rsid w:val="00067B0F"/>
    <w:rsid w:val="000A324B"/>
    <w:rsid w:val="000C2774"/>
    <w:rsid w:val="000C53B8"/>
    <w:rsid w:val="000C7288"/>
    <w:rsid w:val="000D26C6"/>
    <w:rsid w:val="000D6DE6"/>
    <w:rsid w:val="000D6EA2"/>
    <w:rsid w:val="000E0309"/>
    <w:rsid w:val="000E512A"/>
    <w:rsid w:val="000E772E"/>
    <w:rsid w:val="00102BFD"/>
    <w:rsid w:val="00117A90"/>
    <w:rsid w:val="0014302F"/>
    <w:rsid w:val="00164BCD"/>
    <w:rsid w:val="0017148F"/>
    <w:rsid w:val="00176D3D"/>
    <w:rsid w:val="00177BAD"/>
    <w:rsid w:val="001A0FDA"/>
    <w:rsid w:val="001B18A5"/>
    <w:rsid w:val="001C2A43"/>
    <w:rsid w:val="001E0CDC"/>
    <w:rsid w:val="001E136B"/>
    <w:rsid w:val="002106F7"/>
    <w:rsid w:val="0021384E"/>
    <w:rsid w:val="0021539B"/>
    <w:rsid w:val="002B0BEC"/>
    <w:rsid w:val="002B671A"/>
    <w:rsid w:val="002D0137"/>
    <w:rsid w:val="002E2090"/>
    <w:rsid w:val="002F1BC8"/>
    <w:rsid w:val="00304925"/>
    <w:rsid w:val="00304E52"/>
    <w:rsid w:val="003106E6"/>
    <w:rsid w:val="003131A0"/>
    <w:rsid w:val="003557B2"/>
    <w:rsid w:val="00357601"/>
    <w:rsid w:val="00371A0A"/>
    <w:rsid w:val="00373A6E"/>
    <w:rsid w:val="003C3D41"/>
    <w:rsid w:val="003C4A70"/>
    <w:rsid w:val="003C6191"/>
    <w:rsid w:val="003D1B55"/>
    <w:rsid w:val="003F0461"/>
    <w:rsid w:val="00405210"/>
    <w:rsid w:val="0040734C"/>
    <w:rsid w:val="00430A22"/>
    <w:rsid w:val="00432BD8"/>
    <w:rsid w:val="00447102"/>
    <w:rsid w:val="004474FE"/>
    <w:rsid w:val="00464144"/>
    <w:rsid w:val="00465ED8"/>
    <w:rsid w:val="00470504"/>
    <w:rsid w:val="004745C9"/>
    <w:rsid w:val="00483BFB"/>
    <w:rsid w:val="00486F5B"/>
    <w:rsid w:val="0049508C"/>
    <w:rsid w:val="004E04C4"/>
    <w:rsid w:val="004E1DDB"/>
    <w:rsid w:val="005038B3"/>
    <w:rsid w:val="00506B5E"/>
    <w:rsid w:val="005146C8"/>
    <w:rsid w:val="0051615A"/>
    <w:rsid w:val="00525385"/>
    <w:rsid w:val="005270F0"/>
    <w:rsid w:val="00536CBD"/>
    <w:rsid w:val="00562272"/>
    <w:rsid w:val="00565AD0"/>
    <w:rsid w:val="00582AF4"/>
    <w:rsid w:val="00587C33"/>
    <w:rsid w:val="00592B22"/>
    <w:rsid w:val="005B215B"/>
    <w:rsid w:val="005B677F"/>
    <w:rsid w:val="005E7885"/>
    <w:rsid w:val="0060076A"/>
    <w:rsid w:val="00613FE9"/>
    <w:rsid w:val="0063708B"/>
    <w:rsid w:val="0066678C"/>
    <w:rsid w:val="00672F2E"/>
    <w:rsid w:val="00680898"/>
    <w:rsid w:val="00683548"/>
    <w:rsid w:val="006975E4"/>
    <w:rsid w:val="006B3695"/>
    <w:rsid w:val="006C350F"/>
    <w:rsid w:val="006C6F47"/>
    <w:rsid w:val="006F1B3C"/>
    <w:rsid w:val="007065E0"/>
    <w:rsid w:val="00727CD9"/>
    <w:rsid w:val="00730B92"/>
    <w:rsid w:val="00732FF6"/>
    <w:rsid w:val="00736238"/>
    <w:rsid w:val="007439B6"/>
    <w:rsid w:val="00745BAC"/>
    <w:rsid w:val="00752C93"/>
    <w:rsid w:val="0075631C"/>
    <w:rsid w:val="007611C4"/>
    <w:rsid w:val="007A5BEE"/>
    <w:rsid w:val="007A5C0B"/>
    <w:rsid w:val="007B47E1"/>
    <w:rsid w:val="00811963"/>
    <w:rsid w:val="008255B9"/>
    <w:rsid w:val="00832C61"/>
    <w:rsid w:val="00844665"/>
    <w:rsid w:val="0084712C"/>
    <w:rsid w:val="00852ABD"/>
    <w:rsid w:val="008637BA"/>
    <w:rsid w:val="008C2DFE"/>
    <w:rsid w:val="008D7834"/>
    <w:rsid w:val="008E0DF9"/>
    <w:rsid w:val="008E0F73"/>
    <w:rsid w:val="008F109B"/>
    <w:rsid w:val="00900766"/>
    <w:rsid w:val="00912D01"/>
    <w:rsid w:val="0093447C"/>
    <w:rsid w:val="0094437B"/>
    <w:rsid w:val="00987BE5"/>
    <w:rsid w:val="009A68AE"/>
    <w:rsid w:val="00A07A56"/>
    <w:rsid w:val="00A3530A"/>
    <w:rsid w:val="00A35B98"/>
    <w:rsid w:val="00A4568B"/>
    <w:rsid w:val="00A56C34"/>
    <w:rsid w:val="00A642A8"/>
    <w:rsid w:val="00AA7F54"/>
    <w:rsid w:val="00AC5172"/>
    <w:rsid w:val="00AC75F9"/>
    <w:rsid w:val="00B15C58"/>
    <w:rsid w:val="00B2114C"/>
    <w:rsid w:val="00B33418"/>
    <w:rsid w:val="00B35FE5"/>
    <w:rsid w:val="00B55CF3"/>
    <w:rsid w:val="00B6622D"/>
    <w:rsid w:val="00B96BE2"/>
    <w:rsid w:val="00BB2429"/>
    <w:rsid w:val="00BC02DD"/>
    <w:rsid w:val="00BE4C85"/>
    <w:rsid w:val="00C070F4"/>
    <w:rsid w:val="00C11952"/>
    <w:rsid w:val="00C151EA"/>
    <w:rsid w:val="00C161A7"/>
    <w:rsid w:val="00C63CEF"/>
    <w:rsid w:val="00C70EA4"/>
    <w:rsid w:val="00C92A8A"/>
    <w:rsid w:val="00CA483C"/>
    <w:rsid w:val="00CB1CA5"/>
    <w:rsid w:val="00CB5DD9"/>
    <w:rsid w:val="00CE72C8"/>
    <w:rsid w:val="00CF7242"/>
    <w:rsid w:val="00D11BE3"/>
    <w:rsid w:val="00D13EAB"/>
    <w:rsid w:val="00D21FC5"/>
    <w:rsid w:val="00D37021"/>
    <w:rsid w:val="00D47767"/>
    <w:rsid w:val="00D66ABF"/>
    <w:rsid w:val="00D67280"/>
    <w:rsid w:val="00D7394E"/>
    <w:rsid w:val="00D86511"/>
    <w:rsid w:val="00DA5FEA"/>
    <w:rsid w:val="00DD42D6"/>
    <w:rsid w:val="00E00019"/>
    <w:rsid w:val="00E014E6"/>
    <w:rsid w:val="00E10537"/>
    <w:rsid w:val="00E120F4"/>
    <w:rsid w:val="00E418B3"/>
    <w:rsid w:val="00E54159"/>
    <w:rsid w:val="00E633D2"/>
    <w:rsid w:val="00E64448"/>
    <w:rsid w:val="00E71B4D"/>
    <w:rsid w:val="00E808E5"/>
    <w:rsid w:val="00E82D12"/>
    <w:rsid w:val="00E94FF0"/>
    <w:rsid w:val="00EC41A6"/>
    <w:rsid w:val="00EC69F1"/>
    <w:rsid w:val="00EC708F"/>
    <w:rsid w:val="00EF2D05"/>
    <w:rsid w:val="00F26486"/>
    <w:rsid w:val="00F50D5C"/>
    <w:rsid w:val="00F819C6"/>
    <w:rsid w:val="00F82EB6"/>
    <w:rsid w:val="00F85A0D"/>
    <w:rsid w:val="00F911A6"/>
    <w:rsid w:val="00F92D7F"/>
    <w:rsid w:val="00FA5D7C"/>
    <w:rsid w:val="00FD79AA"/>
    <w:rsid w:val="01ECF9A7"/>
    <w:rsid w:val="033F4F98"/>
    <w:rsid w:val="03E9ED1F"/>
    <w:rsid w:val="0478F431"/>
    <w:rsid w:val="050B43CA"/>
    <w:rsid w:val="05602BCF"/>
    <w:rsid w:val="057482A9"/>
    <w:rsid w:val="05F58535"/>
    <w:rsid w:val="07A039FD"/>
    <w:rsid w:val="0867B229"/>
    <w:rsid w:val="08AC236B"/>
    <w:rsid w:val="09FE95EF"/>
    <w:rsid w:val="0A47F3CC"/>
    <w:rsid w:val="0A4A311A"/>
    <w:rsid w:val="0ADDFF14"/>
    <w:rsid w:val="0AFB3942"/>
    <w:rsid w:val="0B94C4DC"/>
    <w:rsid w:val="0C1CDF19"/>
    <w:rsid w:val="0CCF999A"/>
    <w:rsid w:val="0CD6EFA8"/>
    <w:rsid w:val="0D06FE65"/>
    <w:rsid w:val="0D4EA88F"/>
    <w:rsid w:val="0D719C62"/>
    <w:rsid w:val="0DD6C273"/>
    <w:rsid w:val="0ECC659E"/>
    <w:rsid w:val="0F0C57E7"/>
    <w:rsid w:val="0F1B64EF"/>
    <w:rsid w:val="0F8DCA04"/>
    <w:rsid w:val="101BE5C7"/>
    <w:rsid w:val="10207FC3"/>
    <w:rsid w:val="12040660"/>
    <w:rsid w:val="121AB0FC"/>
    <w:rsid w:val="12676671"/>
    <w:rsid w:val="12EE5B63"/>
    <w:rsid w:val="144F4C32"/>
    <w:rsid w:val="16D77783"/>
    <w:rsid w:val="172676D4"/>
    <w:rsid w:val="17647C5C"/>
    <w:rsid w:val="17E52C21"/>
    <w:rsid w:val="1980FC82"/>
    <w:rsid w:val="19889634"/>
    <w:rsid w:val="198BEDAA"/>
    <w:rsid w:val="1A2193DA"/>
    <w:rsid w:val="1B063537"/>
    <w:rsid w:val="1B1BAFC1"/>
    <w:rsid w:val="1B1CCCE3"/>
    <w:rsid w:val="1CB89D44"/>
    <w:rsid w:val="1D95B858"/>
    <w:rsid w:val="1E0D2992"/>
    <w:rsid w:val="1E1CABD8"/>
    <w:rsid w:val="1E44CE3A"/>
    <w:rsid w:val="1E546DA5"/>
    <w:rsid w:val="1EAA007E"/>
    <w:rsid w:val="1F1244CB"/>
    <w:rsid w:val="1F2EB467"/>
    <w:rsid w:val="1F3188B9"/>
    <w:rsid w:val="1FC08DE8"/>
    <w:rsid w:val="200C234F"/>
    <w:rsid w:val="2090D55E"/>
    <w:rsid w:val="20CD591A"/>
    <w:rsid w:val="20F47251"/>
    <w:rsid w:val="21360F95"/>
    <w:rsid w:val="216E604C"/>
    <w:rsid w:val="21A730B9"/>
    <w:rsid w:val="2205DF00"/>
    <w:rsid w:val="225E052F"/>
    <w:rsid w:val="229A1107"/>
    <w:rsid w:val="22E1BA8C"/>
    <w:rsid w:val="23013A3A"/>
    <w:rsid w:val="23A1D568"/>
    <w:rsid w:val="23B56BDA"/>
    <w:rsid w:val="23E6E3B0"/>
    <w:rsid w:val="2493EF20"/>
    <w:rsid w:val="24E476F4"/>
    <w:rsid w:val="250BB1B2"/>
    <w:rsid w:val="25A0CA3D"/>
    <w:rsid w:val="25FB347A"/>
    <w:rsid w:val="273C9A9E"/>
    <w:rsid w:val="2750C48E"/>
    <w:rsid w:val="27F2050A"/>
    <w:rsid w:val="28915934"/>
    <w:rsid w:val="289C66B3"/>
    <w:rsid w:val="294850F0"/>
    <w:rsid w:val="295D3B70"/>
    <w:rsid w:val="2A8F88BB"/>
    <w:rsid w:val="2BED264E"/>
    <w:rsid w:val="2C7EC840"/>
    <w:rsid w:val="2D03AFB1"/>
    <w:rsid w:val="2E1A219C"/>
    <w:rsid w:val="2F2E9459"/>
    <w:rsid w:val="30CA64BA"/>
    <w:rsid w:val="30CC3CE2"/>
    <w:rsid w:val="32D15BBB"/>
    <w:rsid w:val="359DD5DD"/>
    <w:rsid w:val="3648FAFE"/>
    <w:rsid w:val="3663F7BA"/>
    <w:rsid w:val="36790CC6"/>
    <w:rsid w:val="37E64733"/>
    <w:rsid w:val="37F0D542"/>
    <w:rsid w:val="38EC0E4B"/>
    <w:rsid w:val="3A08CB9F"/>
    <w:rsid w:val="3A67883A"/>
    <w:rsid w:val="3A7F7309"/>
    <w:rsid w:val="3AA46946"/>
    <w:rsid w:val="3ABBF7E1"/>
    <w:rsid w:val="3B1DE7F5"/>
    <w:rsid w:val="3B64F9C0"/>
    <w:rsid w:val="3B78EFD1"/>
    <w:rsid w:val="3C017D03"/>
    <w:rsid w:val="3C122062"/>
    <w:rsid w:val="3C795292"/>
    <w:rsid w:val="3D10109E"/>
    <w:rsid w:val="3D1EDBCC"/>
    <w:rsid w:val="3ED2B1C6"/>
    <w:rsid w:val="3F578DE5"/>
    <w:rsid w:val="402F87E6"/>
    <w:rsid w:val="409EC44B"/>
    <w:rsid w:val="417CEA8C"/>
    <w:rsid w:val="421535F4"/>
    <w:rsid w:val="4223FC10"/>
    <w:rsid w:val="43A197C5"/>
    <w:rsid w:val="43B5FEB3"/>
    <w:rsid w:val="4574C52F"/>
    <w:rsid w:val="46676B27"/>
    <w:rsid w:val="467FF669"/>
    <w:rsid w:val="469E550D"/>
    <w:rsid w:val="46BB7698"/>
    <w:rsid w:val="47525CE9"/>
    <w:rsid w:val="47D780ED"/>
    <w:rsid w:val="488520AA"/>
    <w:rsid w:val="48D19B42"/>
    <w:rsid w:val="48E5C2A9"/>
    <w:rsid w:val="4A02270C"/>
    <w:rsid w:val="4A1ACD04"/>
    <w:rsid w:val="4A782014"/>
    <w:rsid w:val="4AB9E7BF"/>
    <w:rsid w:val="4D07DF45"/>
    <w:rsid w:val="4DF18881"/>
    <w:rsid w:val="4E4FB56C"/>
    <w:rsid w:val="4E528424"/>
    <w:rsid w:val="4E5A71AA"/>
    <w:rsid w:val="4E9801A2"/>
    <w:rsid w:val="4F79611F"/>
    <w:rsid w:val="50E1FC7D"/>
    <w:rsid w:val="5154AF80"/>
    <w:rsid w:val="5192126C"/>
    <w:rsid w:val="51C9E76B"/>
    <w:rsid w:val="527D17F7"/>
    <w:rsid w:val="532DE2CD"/>
    <w:rsid w:val="54097830"/>
    <w:rsid w:val="541D6D93"/>
    <w:rsid w:val="54C9B32E"/>
    <w:rsid w:val="551C3843"/>
    <w:rsid w:val="55CE5D24"/>
    <w:rsid w:val="560874AF"/>
    <w:rsid w:val="56411EE3"/>
    <w:rsid w:val="574D450F"/>
    <w:rsid w:val="591B0ADF"/>
    <w:rsid w:val="5953D694"/>
    <w:rsid w:val="596630D8"/>
    <w:rsid w:val="5A918344"/>
    <w:rsid w:val="5A9FA45A"/>
    <w:rsid w:val="5B781E52"/>
    <w:rsid w:val="5BB08430"/>
    <w:rsid w:val="5BFE6033"/>
    <w:rsid w:val="5CC4E27C"/>
    <w:rsid w:val="5D467680"/>
    <w:rsid w:val="5DF2AFE4"/>
    <w:rsid w:val="5E501F3F"/>
    <w:rsid w:val="5F9241D5"/>
    <w:rsid w:val="60051B4C"/>
    <w:rsid w:val="62142344"/>
    <w:rsid w:val="63603EBC"/>
    <w:rsid w:val="636ABB96"/>
    <w:rsid w:val="639202DD"/>
    <w:rsid w:val="63A57C60"/>
    <w:rsid w:val="64F09E5A"/>
    <w:rsid w:val="6547F7CD"/>
    <w:rsid w:val="657140E7"/>
    <w:rsid w:val="65BA718E"/>
    <w:rsid w:val="66073405"/>
    <w:rsid w:val="6618896F"/>
    <w:rsid w:val="667A4671"/>
    <w:rsid w:val="679D53BA"/>
    <w:rsid w:val="685C0907"/>
    <w:rsid w:val="6A1FB661"/>
    <w:rsid w:val="6A2B8251"/>
    <w:rsid w:val="6A8F83F2"/>
    <w:rsid w:val="6B8AA01C"/>
    <w:rsid w:val="6B928CA7"/>
    <w:rsid w:val="6BC8B76F"/>
    <w:rsid w:val="6C70C4DD"/>
    <w:rsid w:val="6EAAF070"/>
    <w:rsid w:val="6F1275C0"/>
    <w:rsid w:val="6F151253"/>
    <w:rsid w:val="6F6153D4"/>
    <w:rsid w:val="7065FDCA"/>
    <w:rsid w:val="70746FC1"/>
    <w:rsid w:val="708B0FF9"/>
    <w:rsid w:val="7123421E"/>
    <w:rsid w:val="71E1BFF4"/>
    <w:rsid w:val="71F8F2F7"/>
    <w:rsid w:val="73040289"/>
    <w:rsid w:val="7361DE73"/>
    <w:rsid w:val="7371431A"/>
    <w:rsid w:val="737DFF2F"/>
    <w:rsid w:val="73CBDBCE"/>
    <w:rsid w:val="73FDEA43"/>
    <w:rsid w:val="740078B3"/>
    <w:rsid w:val="748FB59C"/>
    <w:rsid w:val="74CF0713"/>
    <w:rsid w:val="74F983F6"/>
    <w:rsid w:val="76955457"/>
    <w:rsid w:val="7778E1CF"/>
    <w:rsid w:val="782DCA1F"/>
    <w:rsid w:val="789C5B8E"/>
    <w:rsid w:val="79A7DBFA"/>
    <w:rsid w:val="79C2FCF1"/>
    <w:rsid w:val="7A30BCB0"/>
    <w:rsid w:val="7B63E66D"/>
    <w:rsid w:val="7BA2577D"/>
    <w:rsid w:val="7BC5B2DC"/>
    <w:rsid w:val="7C22C472"/>
    <w:rsid w:val="7D1E5928"/>
    <w:rsid w:val="7F47E336"/>
    <w:rsid w:val="7F7743EE"/>
    <w:rsid w:val="7FA5713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8985"/>
  <w15:chartTrackingRefBased/>
  <w15:docId w15:val="{9B5C0F31-0E55-4D72-BF09-407E2CC3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A56"/>
    <w:pPr>
      <w:keepNext/>
      <w:keepLines/>
      <w:spacing w:before="480" w:after="0" w:line="240" w:lineRule="auto"/>
      <w:outlineLvl w:val="0"/>
    </w:pPr>
    <w:rPr>
      <w:rFonts w:ascii="Cambria" w:eastAsia="Times New Roman" w:hAnsi="Cambria" w:cs="Times New Roman"/>
      <w:b/>
      <w:bCs/>
      <w:color w:val="365F91"/>
      <w:sz w:val="28"/>
      <w:szCs w:val="28"/>
    </w:rPr>
  </w:style>
  <w:style w:type="paragraph" w:styleId="Kop2">
    <w:name w:val="heading 2"/>
    <w:basedOn w:val="Standaard"/>
    <w:next w:val="Standaard"/>
    <w:link w:val="Kop2Char"/>
    <w:uiPriority w:val="9"/>
    <w:unhideWhenUsed/>
    <w:qFormat/>
    <w:rsid w:val="00E105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C2D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34C"/>
    <w:rPr>
      <w:color w:val="0563C1"/>
      <w:u w:val="single"/>
    </w:rPr>
  </w:style>
  <w:style w:type="paragraph" w:styleId="Lijstalinea">
    <w:name w:val="List Paragraph"/>
    <w:basedOn w:val="Standaard"/>
    <w:uiPriority w:val="34"/>
    <w:qFormat/>
    <w:rsid w:val="0040734C"/>
    <w:pPr>
      <w:spacing w:after="0" w:line="240" w:lineRule="auto"/>
      <w:ind w:left="720"/>
    </w:pPr>
    <w:rPr>
      <w:rFonts w:ascii="Calibri" w:eastAsia="Calibri" w:hAnsi="Calibri" w:cs="Calibri"/>
    </w:rPr>
  </w:style>
  <w:style w:type="character" w:styleId="Onopgelostemelding">
    <w:name w:val="Unresolved Mention"/>
    <w:basedOn w:val="Standaardalinea-lettertype"/>
    <w:uiPriority w:val="99"/>
    <w:semiHidden/>
    <w:unhideWhenUsed/>
    <w:rsid w:val="008D7834"/>
    <w:rPr>
      <w:color w:val="605E5C"/>
      <w:shd w:val="clear" w:color="auto" w:fill="E1DFDD"/>
    </w:rPr>
  </w:style>
  <w:style w:type="character" w:styleId="GevolgdeHyperlink">
    <w:name w:val="FollowedHyperlink"/>
    <w:basedOn w:val="Standaardalinea-lettertype"/>
    <w:uiPriority w:val="99"/>
    <w:semiHidden/>
    <w:unhideWhenUsed/>
    <w:rsid w:val="009A68AE"/>
    <w:rPr>
      <w:color w:val="954F72" w:themeColor="followedHyperlink"/>
      <w:u w:val="single"/>
    </w:rPr>
  </w:style>
  <w:style w:type="paragraph" w:customStyle="1" w:styleId="Default">
    <w:name w:val="Default"/>
    <w:rsid w:val="000D6DE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373A6E"/>
    <w:pPr>
      <w:spacing w:before="100" w:beforeAutospacing="1" w:after="100" w:afterAutospacing="1" w:line="240" w:lineRule="auto"/>
    </w:pPr>
    <w:rPr>
      <w:rFonts w:ascii="Calibri" w:eastAsia="Times New Roman" w:hAnsi="Calibri" w:cs="Calibri"/>
      <w:lang w:eastAsia="nl-BE"/>
    </w:rPr>
  </w:style>
  <w:style w:type="character" w:customStyle="1" w:styleId="normaltextrun">
    <w:name w:val="normaltextrun"/>
    <w:basedOn w:val="Standaardalinea-lettertype"/>
    <w:rsid w:val="00373A6E"/>
  </w:style>
  <w:style w:type="character" w:customStyle="1" w:styleId="contextualspellingandgrammarerror">
    <w:name w:val="contextualspellingandgrammarerror"/>
    <w:basedOn w:val="Standaardalinea-lettertype"/>
    <w:rsid w:val="00373A6E"/>
  </w:style>
  <w:style w:type="character" w:styleId="Verwijzingopmerking">
    <w:name w:val="annotation reference"/>
    <w:basedOn w:val="Standaardalinea-lettertype"/>
    <w:uiPriority w:val="99"/>
    <w:semiHidden/>
    <w:unhideWhenUsed/>
    <w:rsid w:val="00003444"/>
    <w:rPr>
      <w:sz w:val="16"/>
      <w:szCs w:val="16"/>
    </w:rPr>
  </w:style>
  <w:style w:type="paragraph" w:styleId="Tekstopmerking">
    <w:name w:val="annotation text"/>
    <w:basedOn w:val="Standaard"/>
    <w:link w:val="TekstopmerkingChar"/>
    <w:uiPriority w:val="99"/>
    <w:semiHidden/>
    <w:unhideWhenUsed/>
    <w:rsid w:val="000034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3444"/>
    <w:rPr>
      <w:sz w:val="20"/>
      <w:szCs w:val="20"/>
    </w:rPr>
  </w:style>
  <w:style w:type="paragraph" w:styleId="Onderwerpvanopmerking">
    <w:name w:val="annotation subject"/>
    <w:basedOn w:val="Tekstopmerking"/>
    <w:next w:val="Tekstopmerking"/>
    <w:link w:val="OnderwerpvanopmerkingChar"/>
    <w:uiPriority w:val="99"/>
    <w:semiHidden/>
    <w:unhideWhenUsed/>
    <w:rsid w:val="00003444"/>
    <w:rPr>
      <w:b/>
      <w:bCs/>
    </w:rPr>
  </w:style>
  <w:style w:type="character" w:customStyle="1" w:styleId="OnderwerpvanopmerkingChar">
    <w:name w:val="Onderwerp van opmerking Char"/>
    <w:basedOn w:val="TekstopmerkingChar"/>
    <w:link w:val="Onderwerpvanopmerking"/>
    <w:uiPriority w:val="99"/>
    <w:semiHidden/>
    <w:rsid w:val="00003444"/>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A07A56"/>
    <w:rPr>
      <w:rFonts w:ascii="Cambria" w:eastAsia="Times New Roman" w:hAnsi="Cambria" w:cs="Times New Roman"/>
      <w:b/>
      <w:bCs/>
      <w:color w:val="365F91"/>
      <w:sz w:val="28"/>
      <w:szCs w:val="28"/>
    </w:rPr>
  </w:style>
  <w:style w:type="character" w:customStyle="1" w:styleId="Kop3Char">
    <w:name w:val="Kop 3 Char"/>
    <w:basedOn w:val="Standaardalinea-lettertype"/>
    <w:link w:val="Kop3"/>
    <w:uiPriority w:val="9"/>
    <w:semiHidden/>
    <w:rsid w:val="008C2DFE"/>
    <w:rPr>
      <w:rFonts w:asciiTheme="majorHAnsi" w:eastAsiaTheme="majorEastAsia" w:hAnsiTheme="majorHAnsi" w:cstheme="majorBidi"/>
      <w:color w:val="1F3763" w:themeColor="accent1" w:themeShade="7F"/>
      <w:sz w:val="24"/>
      <w:szCs w:val="24"/>
    </w:rPr>
  </w:style>
  <w:style w:type="character" w:customStyle="1" w:styleId="Kop2Char">
    <w:name w:val="Kop 2 Char"/>
    <w:basedOn w:val="Standaardalinea-lettertype"/>
    <w:link w:val="Kop2"/>
    <w:uiPriority w:val="9"/>
    <w:rsid w:val="00E10537"/>
    <w:rPr>
      <w:rFonts w:asciiTheme="majorHAnsi" w:eastAsiaTheme="majorEastAsia" w:hAnsiTheme="majorHAnsi" w:cstheme="majorBidi"/>
      <w:color w:val="2F5496" w:themeColor="accent1" w:themeShade="BF"/>
      <w:sz w:val="26"/>
      <w:szCs w:val="26"/>
    </w:rPr>
  </w:style>
  <w:style w:type="character" w:customStyle="1" w:styleId="eop">
    <w:name w:val="eop"/>
    <w:basedOn w:val="Standaardalinea-lettertype"/>
    <w:rsid w:val="00B9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01780">
      <w:bodyDiv w:val="1"/>
      <w:marLeft w:val="0"/>
      <w:marRight w:val="0"/>
      <w:marTop w:val="0"/>
      <w:marBottom w:val="0"/>
      <w:divBdr>
        <w:top w:val="none" w:sz="0" w:space="0" w:color="auto"/>
        <w:left w:val="none" w:sz="0" w:space="0" w:color="auto"/>
        <w:bottom w:val="none" w:sz="0" w:space="0" w:color="auto"/>
        <w:right w:val="none" w:sz="0" w:space="0" w:color="auto"/>
      </w:divBdr>
    </w:div>
    <w:div w:id="1459225467">
      <w:bodyDiv w:val="1"/>
      <w:marLeft w:val="0"/>
      <w:marRight w:val="0"/>
      <w:marTop w:val="0"/>
      <w:marBottom w:val="0"/>
      <w:divBdr>
        <w:top w:val="none" w:sz="0" w:space="0" w:color="auto"/>
        <w:left w:val="none" w:sz="0" w:space="0" w:color="auto"/>
        <w:bottom w:val="none" w:sz="0" w:space="0" w:color="auto"/>
        <w:right w:val="none" w:sz="0" w:space="0" w:color="auto"/>
      </w:divBdr>
    </w:div>
    <w:div w:id="17984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rculair@vlai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95AE749694D469A5CB7E13A20EE2F" ma:contentTypeVersion="2" ma:contentTypeDescription="Een nieuw document maken." ma:contentTypeScope="" ma:versionID="a0d7fb2205b67cf40fe77615499cc02b">
  <xsd:schema xmlns:xsd="http://www.w3.org/2001/XMLSchema" xmlns:xs="http://www.w3.org/2001/XMLSchema" xmlns:p="http://schemas.microsoft.com/office/2006/metadata/properties" xmlns:ns2="b089fa17-53ee-46ef-88aa-892e3219d364" targetNamespace="http://schemas.microsoft.com/office/2006/metadata/properties" ma:root="true" ma:fieldsID="f78c2d40cd31dba05b835eaac9bba1f5" ns2:_="">
    <xsd:import namespace="b089fa17-53ee-46ef-88aa-892e3219d3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fa17-53ee-46ef-88aa-892e3219d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27FCC-5712-4D74-937F-B9E4AECBCBBD}">
  <ds:schemaRefs>
    <ds:schemaRef ds:uri="http://schemas.microsoft.com/sharepoint/v3/contenttype/forms"/>
  </ds:schemaRefs>
</ds:datastoreItem>
</file>

<file path=customXml/itemProps2.xml><?xml version="1.0" encoding="utf-8"?>
<ds:datastoreItem xmlns:ds="http://schemas.openxmlformats.org/officeDocument/2006/customXml" ds:itemID="{81DDE420-6A8F-409C-9482-E53B3A8C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fa17-53ee-46ef-88aa-892e3219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907FC-85C8-45DD-9F58-78A47B7AA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891</Words>
  <Characters>4901</Characters>
  <Application>Microsoft Office Word</Application>
  <DocSecurity>0</DocSecurity>
  <Lines>40</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Helen</dc:creator>
  <cp:keywords/>
  <dc:description/>
  <cp:lastModifiedBy>Gallagher Helen</cp:lastModifiedBy>
  <cp:revision>76</cp:revision>
  <dcterms:created xsi:type="dcterms:W3CDTF">2023-01-19T16:16:00Z</dcterms:created>
  <dcterms:modified xsi:type="dcterms:W3CDTF">2023-04-25T08:57:00Z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0x01010092C95AE749694D469A5CB7E13A20EE2F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