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9C06F" w14:textId="32DD841E" w:rsidR="005D54F1" w:rsidRPr="00125665" w:rsidRDefault="005D54F1" w:rsidP="00C42638">
      <w:pPr>
        <w:jc w:val="both"/>
        <w:rPr>
          <w:b/>
          <w:bCs/>
        </w:rPr>
      </w:pPr>
      <w:r w:rsidRPr="00125665">
        <w:rPr>
          <w:b/>
          <w:bCs/>
        </w:rPr>
        <w:t xml:space="preserve">Template Term Sheet Overeenstemming Kaderregeling O&amp;O&amp;I (model toegang tot voorgrondkennis aan </w:t>
      </w:r>
      <w:r w:rsidR="00A710F9" w:rsidRPr="00125665">
        <w:rPr>
          <w:b/>
          <w:bCs/>
        </w:rPr>
        <w:t xml:space="preserve">eerlijke en redelijke </w:t>
      </w:r>
      <w:r w:rsidRPr="00125665">
        <w:rPr>
          <w:b/>
          <w:bCs/>
        </w:rPr>
        <w:t>condities)</w:t>
      </w:r>
    </w:p>
    <w:p w14:paraId="139809F7" w14:textId="77777777" w:rsidR="00160DED" w:rsidRPr="00125665" w:rsidRDefault="00160DED" w:rsidP="00C42638">
      <w:pPr>
        <w:jc w:val="both"/>
        <w:rPr>
          <w:u w:val="single"/>
        </w:rPr>
      </w:pPr>
    </w:p>
    <w:p w14:paraId="4AC2FF94" w14:textId="22E73C59" w:rsidR="00160DED" w:rsidRPr="00945590" w:rsidRDefault="00160DED" w:rsidP="00C42638">
      <w:pPr>
        <w:jc w:val="both"/>
        <w:rPr>
          <w:u w:val="single"/>
          <w:lang w:val="en-GB"/>
        </w:rPr>
      </w:pPr>
      <w:r w:rsidRPr="00945590">
        <w:rPr>
          <w:bCs/>
          <w:lang w:val="en-GB"/>
        </w:rPr>
        <w:t xml:space="preserve">The project partners commit themselves to act in conformity with </w:t>
      </w:r>
      <w:r w:rsidR="00895E97" w:rsidRPr="00895E97">
        <w:rPr>
          <w:bCs/>
          <w:lang w:val="en-GB"/>
        </w:rPr>
        <w:t>the Framework for State aid for Research and Development and Innovation (Framework R&amp;D&amp;I)</w:t>
      </w:r>
      <w:r w:rsidR="00532590">
        <w:rPr>
          <w:rStyle w:val="Voetnootmarkering"/>
          <w:bCs/>
          <w:lang w:val="en-GB"/>
        </w:rPr>
        <w:footnoteReference w:id="1"/>
      </w:r>
      <w:r w:rsidR="00532590">
        <w:rPr>
          <w:bCs/>
          <w:lang w:val="en-GB"/>
        </w:rPr>
        <w:t xml:space="preserve"> </w:t>
      </w:r>
      <w:r w:rsidR="00895E97" w:rsidRPr="00895E97">
        <w:rPr>
          <w:bCs/>
          <w:lang w:val="en-GB"/>
        </w:rPr>
        <w:t xml:space="preserve">and therefore worked out </w:t>
      </w:r>
      <w:r w:rsidRPr="00945590">
        <w:rPr>
          <w:bCs/>
          <w:lang w:val="en-GB"/>
        </w:rPr>
        <w:t>the principles as elaborated hereafter</w:t>
      </w:r>
      <w:r w:rsidR="00125665">
        <w:rPr>
          <w:bCs/>
          <w:lang w:val="en-GB"/>
        </w:rPr>
        <w:t xml:space="preserve">, which will be </w:t>
      </w:r>
      <w:r w:rsidRPr="00945590">
        <w:rPr>
          <w:bCs/>
          <w:lang w:val="en-GB"/>
        </w:rPr>
        <w:t xml:space="preserve">further worked out in the </w:t>
      </w:r>
      <w:r w:rsidR="0086430D">
        <w:rPr>
          <w:bCs/>
          <w:lang w:val="en-GB"/>
        </w:rPr>
        <w:t>c</w:t>
      </w:r>
      <w:r w:rsidRPr="00945590">
        <w:rPr>
          <w:bCs/>
          <w:lang w:val="en-GB"/>
        </w:rPr>
        <w:t>ollaboration</w:t>
      </w:r>
      <w:r w:rsidR="0086430D">
        <w:rPr>
          <w:bCs/>
          <w:lang w:val="en-GB"/>
        </w:rPr>
        <w:t xml:space="preserve"> a</w:t>
      </w:r>
      <w:r w:rsidRPr="00945590">
        <w:rPr>
          <w:bCs/>
          <w:lang w:val="en-GB"/>
        </w:rPr>
        <w:t>greement.</w:t>
      </w:r>
    </w:p>
    <w:p w14:paraId="35D3A91B" w14:textId="37E0591F" w:rsidR="00CF17B2" w:rsidRPr="00125665" w:rsidRDefault="00160DED" w:rsidP="00C42638">
      <w:pPr>
        <w:jc w:val="both"/>
        <w:rPr>
          <w:b/>
          <w:u w:val="single"/>
          <w:lang w:val="en-GB"/>
        </w:rPr>
      </w:pPr>
      <w:r w:rsidRPr="00125665">
        <w:rPr>
          <w:b/>
          <w:u w:val="single"/>
          <w:lang w:val="en-GB"/>
        </w:rPr>
        <w:t>R</w:t>
      </w:r>
      <w:r w:rsidR="00422843" w:rsidRPr="00125665">
        <w:rPr>
          <w:b/>
          <w:u w:val="single"/>
          <w:lang w:val="en-GB"/>
        </w:rPr>
        <w:t xml:space="preserve">esearch in the </w:t>
      </w:r>
      <w:r w:rsidR="0086430D">
        <w:rPr>
          <w:b/>
          <w:u w:val="single"/>
          <w:lang w:val="en-GB"/>
        </w:rPr>
        <w:t>r</w:t>
      </w:r>
      <w:r w:rsidR="00422843" w:rsidRPr="00125665">
        <w:rPr>
          <w:b/>
          <w:u w:val="single"/>
          <w:lang w:val="en-GB"/>
        </w:rPr>
        <w:t xml:space="preserve">esearch </w:t>
      </w:r>
      <w:r w:rsidR="0086430D">
        <w:rPr>
          <w:b/>
          <w:u w:val="single"/>
          <w:lang w:val="en-GB"/>
        </w:rPr>
        <w:t>p</w:t>
      </w:r>
      <w:r w:rsidR="00422843" w:rsidRPr="00125665">
        <w:rPr>
          <w:b/>
          <w:u w:val="single"/>
          <w:lang w:val="en-GB"/>
        </w:rPr>
        <w:t>art</w:t>
      </w:r>
      <w:r w:rsidRPr="00125665">
        <w:rPr>
          <w:b/>
          <w:u w:val="single"/>
          <w:lang w:val="en-GB"/>
        </w:rPr>
        <w:t xml:space="preserve"> </w:t>
      </w:r>
      <w:r w:rsidR="008C4CC3">
        <w:rPr>
          <w:b/>
          <w:u w:val="single"/>
          <w:lang w:val="en-GB"/>
        </w:rPr>
        <w:t xml:space="preserve">of the project </w:t>
      </w:r>
      <w:r w:rsidRPr="00125665">
        <w:rPr>
          <w:b/>
          <w:u w:val="single"/>
          <w:lang w:val="en-GB"/>
        </w:rPr>
        <w:t>is a non-economic activity with sufficient independence</w:t>
      </w:r>
    </w:p>
    <w:p w14:paraId="140B5092" w14:textId="34C7C6E0" w:rsidR="00160DED" w:rsidRPr="00945590" w:rsidRDefault="00160DED" w:rsidP="00C42638">
      <w:pPr>
        <w:jc w:val="both"/>
        <w:rPr>
          <w:lang w:val="en-GB"/>
        </w:rPr>
      </w:pPr>
      <w:r w:rsidRPr="00945590">
        <w:rPr>
          <w:lang w:val="en-GB"/>
        </w:rPr>
        <w:t>The project partners will perform the project as an “</w:t>
      </w:r>
      <w:r w:rsidR="008C4CC3">
        <w:rPr>
          <w:lang w:val="en-GB"/>
        </w:rPr>
        <w:t>E</w:t>
      </w:r>
      <w:r w:rsidRPr="00945590">
        <w:rPr>
          <w:lang w:val="en-GB"/>
        </w:rPr>
        <w:t xml:space="preserve">ffective </w:t>
      </w:r>
      <w:r w:rsidR="008C4CC3">
        <w:rPr>
          <w:lang w:val="en-GB"/>
        </w:rPr>
        <w:t>C</w:t>
      </w:r>
      <w:r w:rsidRPr="00945590">
        <w:rPr>
          <w:lang w:val="en-GB"/>
        </w:rPr>
        <w:t>ollaboration” as described in the</w:t>
      </w:r>
      <w:r w:rsidR="008C4CC3">
        <w:rPr>
          <w:lang w:val="en-GB"/>
        </w:rPr>
        <w:t xml:space="preserve"> above mentioned</w:t>
      </w:r>
      <w:r w:rsidRPr="00945590">
        <w:rPr>
          <w:lang w:val="en-GB"/>
        </w:rPr>
        <w:t xml:space="preserve"> Framework </w:t>
      </w:r>
      <w:r w:rsidR="008C4CC3">
        <w:rPr>
          <w:lang w:val="en-GB"/>
        </w:rPr>
        <w:t>R&amp;D&amp;I</w:t>
      </w:r>
      <w:r w:rsidR="00125665">
        <w:rPr>
          <w:lang w:val="en-GB"/>
        </w:rPr>
        <w:t>,</w:t>
      </w:r>
      <w:r w:rsidR="008C4CC3">
        <w:rPr>
          <w:lang w:val="en-GB"/>
        </w:rPr>
        <w:t xml:space="preserve"> </w:t>
      </w:r>
      <w:r w:rsidRPr="00945590">
        <w:rPr>
          <w:lang w:val="en-GB"/>
        </w:rPr>
        <w:t>which means that:</w:t>
      </w:r>
    </w:p>
    <w:p w14:paraId="60636492" w14:textId="6F2561FA" w:rsidR="00D72DC6" w:rsidRPr="00945590" w:rsidRDefault="00D72DC6" w:rsidP="00C42638">
      <w:pPr>
        <w:jc w:val="both"/>
        <w:rPr>
          <w:lang w:val="en-GB"/>
        </w:rPr>
      </w:pPr>
      <w:r w:rsidRPr="00945590">
        <w:rPr>
          <w:lang w:val="en-GB"/>
        </w:rPr>
        <w:t>The scope of this collaborative project proposal is the result of a joint definition of the Research Organi</w:t>
      </w:r>
      <w:r w:rsidR="00941B5E">
        <w:rPr>
          <w:lang w:val="en-GB"/>
        </w:rPr>
        <w:t>s</w:t>
      </w:r>
      <w:r w:rsidRPr="00945590">
        <w:rPr>
          <w:lang w:val="en-GB"/>
        </w:rPr>
        <w:t xml:space="preserve">ations and industrial partners. </w:t>
      </w:r>
    </w:p>
    <w:p w14:paraId="601620DC" w14:textId="12F54CC7" w:rsidR="00D72DC6" w:rsidRPr="00945590" w:rsidRDefault="00F62AE6" w:rsidP="00C42638">
      <w:pPr>
        <w:jc w:val="both"/>
        <w:rPr>
          <w:lang w:val="en-GB"/>
        </w:rPr>
      </w:pPr>
      <w:r w:rsidRPr="00945590">
        <w:rPr>
          <w:lang w:val="en-GB"/>
        </w:rPr>
        <w:t xml:space="preserve">Section </w:t>
      </w:r>
      <w:r w:rsidRPr="00C42638">
        <w:rPr>
          <w:highlight w:val="lightGray"/>
          <w:lang w:val="en-GB"/>
        </w:rPr>
        <w:t>(</w:t>
      </w:r>
      <w:r w:rsidR="00C42638" w:rsidRPr="00C42638">
        <w:rPr>
          <w:i/>
          <w:highlight w:val="lightGray"/>
          <w:lang w:val="en-GB"/>
        </w:rPr>
        <w:t>reference to work plan and packages, project budget,</w:t>
      </w:r>
      <w:r w:rsidR="00BB3C74">
        <w:rPr>
          <w:i/>
          <w:highlight w:val="lightGray"/>
          <w:lang w:val="en-GB"/>
        </w:rPr>
        <w:t xml:space="preserve"> project goals and project results</w:t>
      </w:r>
      <w:r w:rsidR="00C42638" w:rsidRPr="00C42638">
        <w:rPr>
          <w:i/>
          <w:highlight w:val="lightGray"/>
          <w:lang w:val="en-GB"/>
        </w:rPr>
        <w:t xml:space="preserve">, </w:t>
      </w:r>
      <w:r w:rsidR="00BB3C74">
        <w:rPr>
          <w:i/>
          <w:highlight w:val="lightGray"/>
          <w:lang w:val="en-GB"/>
        </w:rPr>
        <w:t xml:space="preserve">expected </w:t>
      </w:r>
      <w:r w:rsidR="00C42638" w:rsidRPr="00C42638">
        <w:rPr>
          <w:i/>
          <w:highlight w:val="lightGray"/>
          <w:lang w:val="en-GB"/>
        </w:rPr>
        <w:t>valorisation p</w:t>
      </w:r>
      <w:r w:rsidR="00BB3C74">
        <w:rPr>
          <w:i/>
          <w:highlight w:val="lightGray"/>
          <w:lang w:val="en-GB"/>
        </w:rPr>
        <w:t>otential</w:t>
      </w:r>
      <w:r w:rsidR="00C42638" w:rsidRPr="00C42638">
        <w:rPr>
          <w:highlight w:val="lightGray"/>
          <w:lang w:val="en-GB"/>
        </w:rPr>
        <w:t>)</w:t>
      </w:r>
      <w:r w:rsidR="00C42638">
        <w:rPr>
          <w:lang w:val="en-GB"/>
        </w:rPr>
        <w:t xml:space="preserve"> </w:t>
      </w:r>
      <w:r w:rsidRPr="00945590">
        <w:rPr>
          <w:lang w:val="en-GB"/>
        </w:rPr>
        <w:t>of this application explains that the Research Organi</w:t>
      </w:r>
      <w:r w:rsidR="00941B5E">
        <w:rPr>
          <w:lang w:val="en-GB"/>
        </w:rPr>
        <w:t>s</w:t>
      </w:r>
      <w:r w:rsidRPr="00945590">
        <w:rPr>
          <w:lang w:val="en-GB"/>
        </w:rPr>
        <w:t xml:space="preserve">ations and industrial partners want to achieve a common objective based on the division of labour and to contribute to its implementation. </w:t>
      </w:r>
      <w:r w:rsidR="00D72DC6" w:rsidRPr="00945590">
        <w:rPr>
          <w:lang w:val="en-GB"/>
        </w:rPr>
        <w:t xml:space="preserve">The project budget that is being referred to under section </w:t>
      </w:r>
      <w:r w:rsidR="00D72DC6" w:rsidRPr="00C42638">
        <w:rPr>
          <w:highlight w:val="lightGray"/>
          <w:lang w:val="en-GB"/>
        </w:rPr>
        <w:t>(</w:t>
      </w:r>
      <w:r w:rsidR="00C42638" w:rsidRPr="00C42638">
        <w:rPr>
          <w:i/>
          <w:highlight w:val="lightGray"/>
          <w:lang w:val="en-GB"/>
        </w:rPr>
        <w:t>project budget</w:t>
      </w:r>
      <w:r w:rsidR="00C42638" w:rsidRPr="00C42638">
        <w:rPr>
          <w:highlight w:val="lightGray"/>
          <w:lang w:val="en-GB"/>
        </w:rPr>
        <w:t>)</w:t>
      </w:r>
      <w:r w:rsidR="00C42638">
        <w:rPr>
          <w:lang w:val="en-GB"/>
        </w:rPr>
        <w:t xml:space="preserve"> </w:t>
      </w:r>
      <w:r w:rsidR="00941B5E">
        <w:rPr>
          <w:lang w:val="en-GB"/>
        </w:rPr>
        <w:t xml:space="preserve">of this application </w:t>
      </w:r>
      <w:r w:rsidR="00D72DC6" w:rsidRPr="00945590">
        <w:rPr>
          <w:lang w:val="en-GB"/>
        </w:rPr>
        <w:t xml:space="preserve">demonstrates that the </w:t>
      </w:r>
      <w:r w:rsidR="00945590">
        <w:rPr>
          <w:lang w:val="en-GB"/>
        </w:rPr>
        <w:t>R</w:t>
      </w:r>
      <w:r w:rsidR="00D72DC6" w:rsidRPr="00945590">
        <w:rPr>
          <w:lang w:val="en-GB"/>
        </w:rPr>
        <w:t xml:space="preserve">esearch </w:t>
      </w:r>
      <w:r w:rsidR="00945590">
        <w:rPr>
          <w:lang w:val="en-GB"/>
        </w:rPr>
        <w:t>O</w:t>
      </w:r>
      <w:r w:rsidRPr="00945590">
        <w:rPr>
          <w:lang w:val="en-GB"/>
        </w:rPr>
        <w:t>rgani</w:t>
      </w:r>
      <w:r w:rsidR="00941B5E">
        <w:rPr>
          <w:lang w:val="en-GB"/>
        </w:rPr>
        <w:t>s</w:t>
      </w:r>
      <w:r w:rsidRPr="00945590">
        <w:rPr>
          <w:lang w:val="en-GB"/>
        </w:rPr>
        <w:t>ations</w:t>
      </w:r>
      <w:r w:rsidR="00D72DC6" w:rsidRPr="00945590">
        <w:rPr>
          <w:lang w:val="en-GB"/>
        </w:rPr>
        <w:t xml:space="preserve"> on </w:t>
      </w:r>
      <w:r w:rsidRPr="00945590">
        <w:rPr>
          <w:lang w:val="en-GB"/>
        </w:rPr>
        <w:t xml:space="preserve">the </w:t>
      </w:r>
      <w:r w:rsidR="00D72DC6" w:rsidRPr="00945590">
        <w:rPr>
          <w:lang w:val="en-GB"/>
        </w:rPr>
        <w:t xml:space="preserve">one hand and the </w:t>
      </w:r>
      <w:r w:rsidRPr="00945590">
        <w:rPr>
          <w:lang w:val="en-GB"/>
        </w:rPr>
        <w:t xml:space="preserve">industrial partners </w:t>
      </w:r>
      <w:r w:rsidR="00D72DC6" w:rsidRPr="00945590">
        <w:rPr>
          <w:lang w:val="en-GB"/>
        </w:rPr>
        <w:t xml:space="preserve">on the other hand are making an equal contribution to this project and therefore share the </w:t>
      </w:r>
      <w:r w:rsidRPr="00945590">
        <w:rPr>
          <w:lang w:val="en-GB"/>
        </w:rPr>
        <w:t xml:space="preserve">financial </w:t>
      </w:r>
      <w:r w:rsidR="00D72DC6" w:rsidRPr="00945590">
        <w:rPr>
          <w:lang w:val="en-GB"/>
        </w:rPr>
        <w:t xml:space="preserve">risks related to the project. </w:t>
      </w:r>
      <w:r w:rsidRPr="00945590">
        <w:rPr>
          <w:lang w:val="en-GB"/>
        </w:rPr>
        <w:t>Section (</w:t>
      </w:r>
      <w:r w:rsidR="00626A06" w:rsidRPr="00626A06">
        <w:rPr>
          <w:i/>
          <w:highlight w:val="lightGray"/>
          <w:lang w:val="en-GB"/>
        </w:rPr>
        <w:t>reference to work plan and packages</w:t>
      </w:r>
      <w:r w:rsidR="00626A06">
        <w:rPr>
          <w:lang w:val="en-GB"/>
        </w:rPr>
        <w:t xml:space="preserve">) </w:t>
      </w:r>
      <w:r w:rsidRPr="00945590">
        <w:rPr>
          <w:lang w:val="en-GB"/>
        </w:rPr>
        <w:t xml:space="preserve">of this application explains that the </w:t>
      </w:r>
      <w:r w:rsidR="008C4CC3">
        <w:rPr>
          <w:lang w:val="en-GB"/>
        </w:rPr>
        <w:t>R</w:t>
      </w:r>
      <w:r w:rsidRPr="00945590">
        <w:rPr>
          <w:lang w:val="en-GB"/>
        </w:rPr>
        <w:t xml:space="preserve">esearch </w:t>
      </w:r>
      <w:r w:rsidR="008C4CC3">
        <w:rPr>
          <w:lang w:val="en-GB"/>
        </w:rPr>
        <w:t>O</w:t>
      </w:r>
      <w:r w:rsidRPr="00945590">
        <w:rPr>
          <w:lang w:val="en-GB"/>
        </w:rPr>
        <w:t>rgani</w:t>
      </w:r>
      <w:r w:rsidR="00941B5E">
        <w:rPr>
          <w:lang w:val="en-GB"/>
        </w:rPr>
        <w:t>s</w:t>
      </w:r>
      <w:r w:rsidRPr="00945590">
        <w:rPr>
          <w:lang w:val="en-GB"/>
        </w:rPr>
        <w:t>ations and industrial partners share the technological, scientific and other risks related to the project. Section (</w:t>
      </w:r>
      <w:r w:rsidR="00626A06" w:rsidRPr="005A7E1D">
        <w:rPr>
          <w:i/>
          <w:highlight w:val="lightGray"/>
          <w:lang w:val="en-GB"/>
        </w:rPr>
        <w:t xml:space="preserve">reference </w:t>
      </w:r>
      <w:r w:rsidR="00626A06" w:rsidRPr="00BB3C74">
        <w:rPr>
          <w:i/>
          <w:highlight w:val="lightGray"/>
          <w:lang w:val="en-GB"/>
        </w:rPr>
        <w:t xml:space="preserve">to </w:t>
      </w:r>
      <w:r w:rsidR="00BB3C74" w:rsidRPr="00BB3C74">
        <w:rPr>
          <w:i/>
          <w:highlight w:val="lightGray"/>
          <w:lang w:val="en-GB"/>
        </w:rPr>
        <w:t>project goals and project results, expected valorisation potential</w:t>
      </w:r>
      <w:r w:rsidRPr="00945590">
        <w:rPr>
          <w:lang w:val="en-GB"/>
        </w:rPr>
        <w:t>) of this application explains that the Research Organi</w:t>
      </w:r>
      <w:r w:rsidR="00941B5E">
        <w:rPr>
          <w:lang w:val="en-GB"/>
        </w:rPr>
        <w:t>s</w:t>
      </w:r>
      <w:r w:rsidRPr="00945590">
        <w:rPr>
          <w:lang w:val="en-GB"/>
        </w:rPr>
        <w:t>ations and industrial partners share the results related to the project.</w:t>
      </w:r>
    </w:p>
    <w:p w14:paraId="59397EA8" w14:textId="1C5C4221" w:rsidR="00B77288" w:rsidRPr="00945590" w:rsidRDefault="00B77288" w:rsidP="00C42638">
      <w:pPr>
        <w:jc w:val="both"/>
        <w:rPr>
          <w:lang w:val="en-GB"/>
        </w:rPr>
      </w:pPr>
      <w:r w:rsidRPr="00945590">
        <w:rPr>
          <w:lang w:val="en-GB"/>
        </w:rPr>
        <w:t xml:space="preserve">The activities that the Research Organisation(s) execute in the framework of the </w:t>
      </w:r>
      <w:r w:rsidR="0086430D">
        <w:rPr>
          <w:lang w:val="en-GB"/>
        </w:rPr>
        <w:t>r</w:t>
      </w:r>
      <w:r w:rsidRPr="00945590">
        <w:rPr>
          <w:lang w:val="en-GB"/>
        </w:rPr>
        <w:t>esearch part as described in section (</w:t>
      </w:r>
      <w:r w:rsidR="00626A06" w:rsidRPr="005A7E1D">
        <w:rPr>
          <w:i/>
          <w:highlight w:val="lightGray"/>
          <w:lang w:val="en-GB"/>
        </w:rPr>
        <w:t>reference to work plan and packages</w:t>
      </w:r>
      <w:r w:rsidR="00626A06">
        <w:rPr>
          <w:lang w:val="en-GB"/>
        </w:rPr>
        <w:t xml:space="preserve">) </w:t>
      </w:r>
      <w:r w:rsidR="00F05D5E">
        <w:rPr>
          <w:lang w:val="en-GB"/>
        </w:rPr>
        <w:t xml:space="preserve">of this application </w:t>
      </w:r>
      <w:r w:rsidRPr="00945590">
        <w:rPr>
          <w:lang w:val="en-GB"/>
        </w:rPr>
        <w:t>fit in the research</w:t>
      </w:r>
      <w:r w:rsidR="00F552ED" w:rsidRPr="00945590">
        <w:rPr>
          <w:lang w:val="en-GB"/>
        </w:rPr>
        <w:t xml:space="preserve"> roadmap of these Research Organisation(s)</w:t>
      </w:r>
      <w:r w:rsidR="00CF17B2" w:rsidRPr="00945590">
        <w:rPr>
          <w:lang w:val="en-GB"/>
        </w:rPr>
        <w:t xml:space="preserve"> and are in conformity with the primary tasks of the Research Organisation</w:t>
      </w:r>
      <w:r w:rsidR="008E3A67">
        <w:rPr>
          <w:lang w:val="en-GB"/>
        </w:rPr>
        <w:t xml:space="preserve"> concerned</w:t>
      </w:r>
      <w:r w:rsidR="00F552ED" w:rsidRPr="00945590">
        <w:rPr>
          <w:lang w:val="en-GB"/>
        </w:rPr>
        <w:t xml:space="preserve">; the research goals set for the </w:t>
      </w:r>
      <w:r w:rsidR="0086430D">
        <w:rPr>
          <w:lang w:val="en-GB"/>
        </w:rPr>
        <w:t>r</w:t>
      </w:r>
      <w:r w:rsidR="00F552ED" w:rsidRPr="00945590">
        <w:rPr>
          <w:lang w:val="en-GB"/>
        </w:rPr>
        <w:t xml:space="preserve">esearch </w:t>
      </w:r>
      <w:r w:rsidR="0086430D">
        <w:rPr>
          <w:lang w:val="en-GB"/>
        </w:rPr>
        <w:t>p</w:t>
      </w:r>
      <w:r w:rsidR="00F552ED" w:rsidRPr="00945590">
        <w:rPr>
          <w:lang w:val="en-GB"/>
        </w:rPr>
        <w:t>art</w:t>
      </w:r>
      <w:r w:rsidR="00CF17B2" w:rsidRPr="00945590">
        <w:rPr>
          <w:lang w:val="en-GB"/>
        </w:rPr>
        <w:t xml:space="preserve"> are decided in an independe</w:t>
      </w:r>
      <w:r w:rsidR="00F552ED" w:rsidRPr="00945590">
        <w:rPr>
          <w:lang w:val="en-GB"/>
        </w:rPr>
        <w:t xml:space="preserve">nt way by the </w:t>
      </w:r>
      <w:r w:rsidR="00CF17B2" w:rsidRPr="00945590">
        <w:rPr>
          <w:lang w:val="en-GB"/>
        </w:rPr>
        <w:t>Research Organisations</w:t>
      </w:r>
      <w:r w:rsidR="008E3A67">
        <w:rPr>
          <w:lang w:val="en-GB"/>
        </w:rPr>
        <w:t xml:space="preserve"> themselves</w:t>
      </w:r>
      <w:r w:rsidR="00CF17B2" w:rsidRPr="00945590">
        <w:rPr>
          <w:lang w:val="en-GB"/>
        </w:rPr>
        <w:t>.</w:t>
      </w:r>
      <w:r w:rsidR="00F552ED" w:rsidRPr="00945590">
        <w:rPr>
          <w:lang w:val="en-GB"/>
        </w:rPr>
        <w:t xml:space="preserve"> </w:t>
      </w:r>
    </w:p>
    <w:p w14:paraId="0DBCE3F4" w14:textId="4C74AD27" w:rsidR="00422843" w:rsidRPr="00945590" w:rsidRDefault="003648AD" w:rsidP="00C42638">
      <w:pPr>
        <w:jc w:val="both"/>
        <w:rPr>
          <w:u w:val="single"/>
          <w:lang w:val="en-GB"/>
        </w:rPr>
      </w:pPr>
      <w:r w:rsidRPr="00945590">
        <w:rPr>
          <w:lang w:val="en-GB"/>
        </w:rPr>
        <w:t xml:space="preserve">The project partners of this project commit themselves not to make arrangements that </w:t>
      </w:r>
      <w:r w:rsidR="009C0149">
        <w:rPr>
          <w:lang w:val="en-GB"/>
        </w:rPr>
        <w:t xml:space="preserve">restrict </w:t>
      </w:r>
      <w:r w:rsidRPr="00945590">
        <w:rPr>
          <w:lang w:val="en-GB"/>
        </w:rPr>
        <w:t>or hamper the independence of the Research Organisations in the project involved.</w:t>
      </w:r>
    </w:p>
    <w:p w14:paraId="2281B0DA" w14:textId="14490C3D" w:rsidR="00B77288" w:rsidRPr="00125665" w:rsidRDefault="00422843" w:rsidP="00B77288">
      <w:pPr>
        <w:rPr>
          <w:b/>
          <w:u w:val="single"/>
          <w:lang w:val="en-GB"/>
        </w:rPr>
      </w:pPr>
      <w:r w:rsidRPr="00125665">
        <w:rPr>
          <w:b/>
          <w:u w:val="single"/>
          <w:lang w:val="en-GB"/>
        </w:rPr>
        <w:t xml:space="preserve">Avoidance of indirect </w:t>
      </w:r>
      <w:r w:rsidR="008E3A67">
        <w:rPr>
          <w:b/>
          <w:u w:val="single"/>
          <w:lang w:val="en-GB"/>
        </w:rPr>
        <w:t>S</w:t>
      </w:r>
      <w:r w:rsidRPr="00125665">
        <w:rPr>
          <w:b/>
          <w:u w:val="single"/>
          <w:lang w:val="en-GB"/>
        </w:rPr>
        <w:t>tate aid to the industrial project partners</w:t>
      </w:r>
    </w:p>
    <w:p w14:paraId="646A7149" w14:textId="77777777" w:rsidR="00B77288" w:rsidRPr="00945590" w:rsidRDefault="00422843" w:rsidP="00B77288">
      <w:pPr>
        <w:rPr>
          <w:u w:val="single"/>
          <w:lang w:val="en-GB"/>
        </w:rPr>
      </w:pPr>
      <w:r w:rsidRPr="00945590">
        <w:rPr>
          <w:u w:val="single"/>
          <w:lang w:val="en-GB"/>
        </w:rPr>
        <w:t>IP - ownership</w:t>
      </w:r>
    </w:p>
    <w:p w14:paraId="6288F268" w14:textId="3007EDC6" w:rsidR="005D54F1" w:rsidRPr="00945590" w:rsidRDefault="005D54F1" w:rsidP="00C42638">
      <w:pPr>
        <w:jc w:val="both"/>
        <w:rPr>
          <w:lang w:val="en-GB"/>
        </w:rPr>
      </w:pPr>
      <w:r w:rsidRPr="00945590">
        <w:rPr>
          <w:lang w:val="en-GB"/>
        </w:rPr>
        <w:t xml:space="preserve">The </w:t>
      </w:r>
      <w:r w:rsidR="0086430D">
        <w:rPr>
          <w:lang w:val="en-GB"/>
        </w:rPr>
        <w:t>c</w:t>
      </w:r>
      <w:r w:rsidR="003648AD" w:rsidRPr="00945590">
        <w:rPr>
          <w:lang w:val="en-GB"/>
        </w:rPr>
        <w:t>ollaboration</w:t>
      </w:r>
      <w:r w:rsidRPr="00945590">
        <w:rPr>
          <w:lang w:val="en-GB"/>
        </w:rPr>
        <w:t xml:space="preserve"> </w:t>
      </w:r>
      <w:r w:rsidR="0086430D">
        <w:rPr>
          <w:lang w:val="en-GB"/>
        </w:rPr>
        <w:t>a</w:t>
      </w:r>
      <w:r w:rsidRPr="00945590">
        <w:rPr>
          <w:lang w:val="en-GB"/>
        </w:rPr>
        <w:t xml:space="preserve">greement that will be executed between the project partners on approval of this project proposal determines that </w:t>
      </w:r>
      <w:r w:rsidR="003648AD" w:rsidRPr="00945590">
        <w:rPr>
          <w:lang w:val="en-GB"/>
        </w:rPr>
        <w:t xml:space="preserve">the </w:t>
      </w:r>
      <w:r w:rsidRPr="00945590">
        <w:rPr>
          <w:lang w:val="en-GB"/>
        </w:rPr>
        <w:t>results of the project will be the property of the project partner carrying out the project work that generates those results.</w:t>
      </w:r>
    </w:p>
    <w:p w14:paraId="3AC86768" w14:textId="1BCEB2FC" w:rsidR="00422843" w:rsidRPr="00945590" w:rsidRDefault="00422843" w:rsidP="00C42638">
      <w:pPr>
        <w:jc w:val="both"/>
        <w:rPr>
          <w:u w:val="single"/>
          <w:lang w:val="en-GB"/>
        </w:rPr>
      </w:pPr>
      <w:r w:rsidRPr="00945590">
        <w:rPr>
          <w:u w:val="single"/>
          <w:lang w:val="en-GB"/>
        </w:rPr>
        <w:t xml:space="preserve">Characteristics of the access rights </w:t>
      </w:r>
    </w:p>
    <w:p w14:paraId="3533E2A3" w14:textId="12562C63" w:rsidR="005D54F1" w:rsidRPr="00945590" w:rsidRDefault="005D54F1" w:rsidP="00626A06">
      <w:pPr>
        <w:jc w:val="both"/>
        <w:rPr>
          <w:lang w:val="en-GB"/>
        </w:rPr>
      </w:pPr>
      <w:r w:rsidRPr="00945590">
        <w:rPr>
          <w:lang w:val="en-GB"/>
        </w:rPr>
        <w:t xml:space="preserve">In respect of each project partner’s right to apply for access rights (i.e. the right to request a limited non-exclusive license to use another project partner’s project results), the </w:t>
      </w:r>
      <w:r w:rsidR="0086430D">
        <w:rPr>
          <w:lang w:val="en-GB"/>
        </w:rPr>
        <w:t>c</w:t>
      </w:r>
      <w:r w:rsidR="002B27C3" w:rsidRPr="00945590">
        <w:rPr>
          <w:lang w:val="en-GB"/>
        </w:rPr>
        <w:t>ollaboration</w:t>
      </w:r>
      <w:r w:rsidRPr="00945590">
        <w:rPr>
          <w:lang w:val="en-GB"/>
        </w:rPr>
        <w:t xml:space="preserve"> </w:t>
      </w:r>
      <w:r w:rsidR="0086430D">
        <w:rPr>
          <w:lang w:val="en-GB"/>
        </w:rPr>
        <w:t>a</w:t>
      </w:r>
      <w:r w:rsidRPr="00945590">
        <w:rPr>
          <w:lang w:val="en-GB"/>
        </w:rPr>
        <w:t>greement applies the general principle that access rights should be requested in writing and</w:t>
      </w:r>
      <w:r w:rsidR="00F81053">
        <w:rPr>
          <w:lang w:val="en-GB"/>
        </w:rPr>
        <w:t>,</w:t>
      </w:r>
      <w:r w:rsidRPr="00945590">
        <w:rPr>
          <w:lang w:val="en-GB"/>
        </w:rPr>
        <w:t xml:space="preserve"> </w:t>
      </w:r>
      <w:r w:rsidR="009C0149">
        <w:rPr>
          <w:lang w:val="en-US"/>
        </w:rPr>
        <w:t xml:space="preserve">with exception for </w:t>
      </w:r>
      <w:r w:rsidR="009C0149">
        <w:rPr>
          <w:lang w:val="en-US"/>
        </w:rPr>
        <w:lastRenderedPageBreak/>
        <w:t>the access rights ne</w:t>
      </w:r>
      <w:r w:rsidR="00D57C46">
        <w:rPr>
          <w:lang w:val="en-US"/>
        </w:rPr>
        <w:t>cessary</w:t>
      </w:r>
      <w:r w:rsidR="009C0149">
        <w:rPr>
          <w:lang w:val="en-US"/>
        </w:rPr>
        <w:t xml:space="preserve"> for the performance of the project activities</w:t>
      </w:r>
      <w:r w:rsidR="00F81053">
        <w:rPr>
          <w:lang w:val="en-US"/>
        </w:rPr>
        <w:t>,</w:t>
      </w:r>
      <w:r w:rsidR="009C0149" w:rsidRPr="00945590">
        <w:rPr>
          <w:lang w:val="en-GB"/>
        </w:rPr>
        <w:t xml:space="preserve"> </w:t>
      </w:r>
      <w:r w:rsidRPr="00945590">
        <w:rPr>
          <w:lang w:val="en-GB"/>
        </w:rPr>
        <w:t xml:space="preserve">are not automatically granted to all project partners. </w:t>
      </w:r>
    </w:p>
    <w:p w14:paraId="228A6999" w14:textId="26FDCF7A" w:rsidR="005D54F1" w:rsidRPr="00945590" w:rsidRDefault="005D54F1" w:rsidP="00626A06">
      <w:pPr>
        <w:jc w:val="both"/>
        <w:rPr>
          <w:lang w:val="en-GB"/>
        </w:rPr>
      </w:pPr>
      <w:r w:rsidRPr="00945590">
        <w:rPr>
          <w:lang w:val="en-GB"/>
        </w:rPr>
        <w:t xml:space="preserve">There are </w:t>
      </w:r>
      <w:r w:rsidR="00F05D5E">
        <w:rPr>
          <w:lang w:val="en-GB"/>
        </w:rPr>
        <w:t xml:space="preserve">the </w:t>
      </w:r>
      <w:r w:rsidRPr="00945590">
        <w:rPr>
          <w:lang w:val="en-GB"/>
        </w:rPr>
        <w:t xml:space="preserve">following different categories of access rights that are granted: </w:t>
      </w:r>
    </w:p>
    <w:p w14:paraId="11CAD5F8" w14:textId="64200022" w:rsidR="00941B5E" w:rsidRDefault="00F05D5E" w:rsidP="00626A06">
      <w:pPr>
        <w:pStyle w:val="Lijstalinea"/>
        <w:numPr>
          <w:ilvl w:val="0"/>
          <w:numId w:val="1"/>
        </w:numPr>
        <w:jc w:val="both"/>
        <w:rPr>
          <w:lang w:val="en-GB"/>
        </w:rPr>
      </w:pPr>
      <w:r>
        <w:rPr>
          <w:lang w:val="en-GB"/>
        </w:rPr>
        <w:t>A</w:t>
      </w:r>
      <w:r w:rsidR="005D54F1" w:rsidRPr="00941B5E">
        <w:rPr>
          <w:lang w:val="en-GB"/>
        </w:rPr>
        <w:t>ccess rights to</w:t>
      </w:r>
      <w:r w:rsidR="00BA1869" w:rsidRPr="00941B5E">
        <w:rPr>
          <w:lang w:val="en-GB"/>
        </w:rPr>
        <w:t xml:space="preserve"> background and to</w:t>
      </w:r>
      <w:r w:rsidR="005D54F1" w:rsidRPr="00941B5E">
        <w:rPr>
          <w:lang w:val="en-GB"/>
        </w:rPr>
        <w:t xml:space="preserve"> project results ne</w:t>
      </w:r>
      <w:r>
        <w:rPr>
          <w:lang w:val="en-GB"/>
        </w:rPr>
        <w:t>cessary</w:t>
      </w:r>
      <w:r w:rsidR="005D54F1" w:rsidRPr="00941B5E">
        <w:rPr>
          <w:lang w:val="en-GB"/>
        </w:rPr>
        <w:t xml:space="preserve"> for the performance of project activities: these access rights are automatically granted at no cost and may only be used by the project partners to perform project related tasks.</w:t>
      </w:r>
    </w:p>
    <w:p w14:paraId="43FC02DC" w14:textId="77777777" w:rsidR="00941B5E" w:rsidRPr="00941B5E" w:rsidRDefault="00941B5E" w:rsidP="00626A06">
      <w:pPr>
        <w:pStyle w:val="Lijstalinea"/>
        <w:jc w:val="both"/>
        <w:rPr>
          <w:lang w:val="en-GB"/>
        </w:rPr>
      </w:pPr>
    </w:p>
    <w:p w14:paraId="68EF3E66" w14:textId="04452124" w:rsidR="00D72DC6" w:rsidRPr="00941B5E" w:rsidRDefault="00F05D5E" w:rsidP="00626A06">
      <w:pPr>
        <w:pStyle w:val="Lijstalinea"/>
        <w:numPr>
          <w:ilvl w:val="0"/>
          <w:numId w:val="1"/>
        </w:numPr>
        <w:jc w:val="both"/>
        <w:rPr>
          <w:lang w:val="en-GB"/>
        </w:rPr>
      </w:pPr>
      <w:r>
        <w:rPr>
          <w:lang w:val="en-GB"/>
        </w:rPr>
        <w:t>A</w:t>
      </w:r>
      <w:r w:rsidR="00941B5E" w:rsidRPr="00945590">
        <w:rPr>
          <w:lang w:val="en-GB"/>
        </w:rPr>
        <w:t>ccess rights to a project partner’s results for the exploitation by another project party of its own results: a project partner may apply in writing for non-exclusive access right</w:t>
      </w:r>
      <w:r w:rsidR="00D57C46">
        <w:rPr>
          <w:lang w:val="en-GB"/>
        </w:rPr>
        <w:t>s</w:t>
      </w:r>
      <w:r w:rsidR="00941B5E" w:rsidRPr="00945590">
        <w:rPr>
          <w:lang w:val="en-GB"/>
        </w:rPr>
        <w:t xml:space="preserve"> to another project partner’s results if the partner making such request proves that it needs access to the results of the other partner for the exploitation of its own results generated under the projec</w:t>
      </w:r>
      <w:r w:rsidR="00941B5E">
        <w:rPr>
          <w:lang w:val="en-GB"/>
        </w:rPr>
        <w:t>t.</w:t>
      </w:r>
    </w:p>
    <w:p w14:paraId="39CBE24D" w14:textId="0AF53620" w:rsidR="00480D55" w:rsidRDefault="00945590" w:rsidP="00626A06">
      <w:pPr>
        <w:ind w:left="708"/>
        <w:jc w:val="both"/>
        <w:rPr>
          <w:lang w:val="en-GB"/>
        </w:rPr>
      </w:pPr>
      <w:r>
        <w:rPr>
          <w:lang w:val="en-GB"/>
        </w:rPr>
        <w:t xml:space="preserve">Aforementioned access rights on foreground will be granted at </w:t>
      </w:r>
      <w:r w:rsidR="00B73B63">
        <w:rPr>
          <w:lang w:val="en-GB"/>
        </w:rPr>
        <w:t>f</w:t>
      </w:r>
      <w:r>
        <w:rPr>
          <w:lang w:val="en-GB"/>
        </w:rPr>
        <w:t xml:space="preserve">air and </w:t>
      </w:r>
      <w:r w:rsidR="00B73B63">
        <w:rPr>
          <w:lang w:val="en-GB"/>
        </w:rPr>
        <w:t>r</w:t>
      </w:r>
      <w:r>
        <w:rPr>
          <w:lang w:val="en-GB"/>
        </w:rPr>
        <w:t xml:space="preserve">easonable </w:t>
      </w:r>
      <w:r w:rsidR="00B73B63">
        <w:rPr>
          <w:lang w:val="en-GB"/>
        </w:rPr>
        <w:t>c</w:t>
      </w:r>
      <w:r>
        <w:rPr>
          <w:lang w:val="en-GB"/>
        </w:rPr>
        <w:t xml:space="preserve">onditions provided </w:t>
      </w:r>
      <w:r w:rsidR="00CB44A7">
        <w:rPr>
          <w:lang w:val="en-GB"/>
        </w:rPr>
        <w:t xml:space="preserve">(1) </w:t>
      </w:r>
      <w:r>
        <w:rPr>
          <w:lang w:val="en-GB"/>
        </w:rPr>
        <w:t>all criteria and conditions of “</w:t>
      </w:r>
      <w:r w:rsidR="000421E6">
        <w:rPr>
          <w:lang w:val="en-GB"/>
        </w:rPr>
        <w:t>E</w:t>
      </w:r>
      <w:r>
        <w:rPr>
          <w:lang w:val="en-GB"/>
        </w:rPr>
        <w:t xml:space="preserve">ffective </w:t>
      </w:r>
      <w:r w:rsidR="000421E6">
        <w:rPr>
          <w:lang w:val="en-GB"/>
        </w:rPr>
        <w:t>C</w:t>
      </w:r>
      <w:r>
        <w:rPr>
          <w:lang w:val="en-GB"/>
        </w:rPr>
        <w:t xml:space="preserve">ollaboration” as described in this </w:t>
      </w:r>
      <w:r w:rsidR="00532590">
        <w:rPr>
          <w:lang w:val="en-GB"/>
        </w:rPr>
        <w:t>t</w:t>
      </w:r>
      <w:r>
        <w:rPr>
          <w:lang w:val="en-GB"/>
        </w:rPr>
        <w:t xml:space="preserve">erm </w:t>
      </w:r>
      <w:r w:rsidR="00532590">
        <w:rPr>
          <w:lang w:val="en-GB"/>
        </w:rPr>
        <w:t>s</w:t>
      </w:r>
      <w:r>
        <w:rPr>
          <w:lang w:val="en-GB"/>
        </w:rPr>
        <w:t>heet are fulfilled</w:t>
      </w:r>
      <w:r w:rsidR="001631D6">
        <w:rPr>
          <w:lang w:val="en-GB"/>
        </w:rPr>
        <w:t>,</w:t>
      </w:r>
      <w:r w:rsidR="00F05D5E">
        <w:rPr>
          <w:lang w:val="en-GB"/>
        </w:rPr>
        <w:t xml:space="preserve"> and </w:t>
      </w:r>
      <w:r w:rsidR="00CB44A7">
        <w:rPr>
          <w:lang w:val="en-GB"/>
        </w:rPr>
        <w:t xml:space="preserve">(2) </w:t>
      </w:r>
      <w:r w:rsidR="00F05D5E">
        <w:rPr>
          <w:lang w:val="en-GB"/>
        </w:rPr>
        <w:t xml:space="preserve">the access </w:t>
      </w:r>
      <w:r w:rsidR="00F05D5E" w:rsidRPr="00F05D5E">
        <w:rPr>
          <w:lang w:val="en-GB"/>
        </w:rPr>
        <w:t xml:space="preserve">rights are allocated to the different </w:t>
      </w:r>
      <w:r w:rsidR="00F05D5E">
        <w:rPr>
          <w:lang w:val="en-GB"/>
        </w:rPr>
        <w:t>project</w:t>
      </w:r>
      <w:r w:rsidR="00F05D5E" w:rsidRPr="00F05D5E">
        <w:rPr>
          <w:lang w:val="en-GB"/>
        </w:rPr>
        <w:t xml:space="preserve"> partners in a manner which adequately reflects their work packages, contributions and respective interests</w:t>
      </w:r>
      <w:r>
        <w:rPr>
          <w:lang w:val="en-GB"/>
        </w:rPr>
        <w:t xml:space="preserve">. </w:t>
      </w:r>
      <w:r w:rsidR="00E64122" w:rsidRPr="00945590">
        <w:rPr>
          <w:lang w:val="en-GB"/>
        </w:rPr>
        <w:t>Section (</w:t>
      </w:r>
      <w:r w:rsidR="00626A06" w:rsidRPr="00626A06">
        <w:rPr>
          <w:i/>
          <w:highlight w:val="lightGray"/>
          <w:lang w:val="en-GB"/>
        </w:rPr>
        <w:t>reference to work plan and packages,</w:t>
      </w:r>
      <w:r w:rsidR="00BB3C74">
        <w:rPr>
          <w:i/>
          <w:lang w:val="en-GB"/>
        </w:rPr>
        <w:t xml:space="preserve"> </w:t>
      </w:r>
      <w:r w:rsidR="00BB3C74" w:rsidRPr="00BB3C74">
        <w:rPr>
          <w:i/>
          <w:highlight w:val="lightGray"/>
          <w:lang w:val="en-GB"/>
        </w:rPr>
        <w:t>project goals and project results, expected valorisation potential</w:t>
      </w:r>
      <w:r w:rsidR="00BB3C74" w:rsidRPr="00BB3C74">
        <w:rPr>
          <w:i/>
          <w:lang w:val="en-GB"/>
        </w:rPr>
        <w:t xml:space="preserve"> </w:t>
      </w:r>
      <w:r w:rsidR="00626A06" w:rsidRPr="00BB3C74">
        <w:rPr>
          <w:lang w:val="en-GB"/>
        </w:rPr>
        <w:t>)</w:t>
      </w:r>
      <w:r w:rsidR="00626A06">
        <w:rPr>
          <w:lang w:val="en-GB"/>
        </w:rPr>
        <w:t xml:space="preserve"> </w:t>
      </w:r>
      <w:r w:rsidR="00E64122" w:rsidRPr="00945590">
        <w:rPr>
          <w:lang w:val="en-GB"/>
        </w:rPr>
        <w:t xml:space="preserve">of this application </w:t>
      </w:r>
      <w:r w:rsidR="00CA7E5B">
        <w:rPr>
          <w:lang w:val="en-GB"/>
        </w:rPr>
        <w:t>demonstrates</w:t>
      </w:r>
      <w:r w:rsidR="00E64122">
        <w:rPr>
          <w:lang w:val="en-GB"/>
        </w:rPr>
        <w:t xml:space="preserve"> that the access </w:t>
      </w:r>
      <w:r w:rsidR="00E64122" w:rsidRPr="00F05D5E">
        <w:rPr>
          <w:lang w:val="en-GB"/>
        </w:rPr>
        <w:t xml:space="preserve">rights are allocated to the different </w:t>
      </w:r>
      <w:r w:rsidR="00E64122">
        <w:rPr>
          <w:lang w:val="en-GB"/>
        </w:rPr>
        <w:t>project</w:t>
      </w:r>
      <w:r w:rsidR="00E64122" w:rsidRPr="00F05D5E">
        <w:rPr>
          <w:lang w:val="en-GB"/>
        </w:rPr>
        <w:t xml:space="preserve"> partners in a manner which adequately reflects their work packages, contributions and respective interests</w:t>
      </w:r>
      <w:r w:rsidR="00E64122">
        <w:rPr>
          <w:lang w:val="en-GB"/>
        </w:rPr>
        <w:t>.</w:t>
      </w:r>
    </w:p>
    <w:p w14:paraId="05968BDF" w14:textId="29EBDA09" w:rsidR="00CA7E5B" w:rsidRDefault="00CA7E5B" w:rsidP="00626A06">
      <w:pPr>
        <w:ind w:left="708"/>
        <w:jc w:val="both"/>
        <w:rPr>
          <w:lang w:val="en-GB"/>
        </w:rPr>
      </w:pPr>
      <w:r w:rsidRPr="00945590" w:rsidDel="00F81053">
        <w:rPr>
          <w:lang w:val="en-GB"/>
        </w:rPr>
        <w:t xml:space="preserve">A partner requesting access rights </w:t>
      </w:r>
      <w:r w:rsidDel="00F81053">
        <w:rPr>
          <w:lang w:val="en-GB"/>
        </w:rPr>
        <w:t xml:space="preserve">at </w:t>
      </w:r>
      <w:r>
        <w:rPr>
          <w:lang w:val="en-GB"/>
        </w:rPr>
        <w:t>f</w:t>
      </w:r>
      <w:r w:rsidDel="00F81053">
        <w:rPr>
          <w:lang w:val="en-GB"/>
        </w:rPr>
        <w:t xml:space="preserve">air and </w:t>
      </w:r>
      <w:r>
        <w:rPr>
          <w:lang w:val="en-GB"/>
        </w:rPr>
        <w:t>r</w:t>
      </w:r>
      <w:r w:rsidDel="00F81053">
        <w:rPr>
          <w:lang w:val="en-GB"/>
        </w:rPr>
        <w:t xml:space="preserve">easonable </w:t>
      </w:r>
      <w:r>
        <w:rPr>
          <w:lang w:val="en-GB"/>
        </w:rPr>
        <w:t>c</w:t>
      </w:r>
      <w:r w:rsidDel="00F81053">
        <w:rPr>
          <w:lang w:val="en-GB"/>
        </w:rPr>
        <w:t xml:space="preserve">onditions </w:t>
      </w:r>
      <w:r w:rsidRPr="00945590" w:rsidDel="00F81053">
        <w:rPr>
          <w:lang w:val="en-GB"/>
        </w:rPr>
        <w:t xml:space="preserve">will need to demonstrate </w:t>
      </w:r>
      <w:r w:rsidDel="00F81053">
        <w:rPr>
          <w:lang w:val="en-GB"/>
        </w:rPr>
        <w:t xml:space="preserve">the </w:t>
      </w:r>
      <w:r w:rsidRPr="00945590" w:rsidDel="00F81053">
        <w:rPr>
          <w:lang w:val="en-GB"/>
        </w:rPr>
        <w:t>fulfilment of two conditions: (</w:t>
      </w:r>
      <w:proofErr w:type="spellStart"/>
      <w:r w:rsidRPr="00945590" w:rsidDel="00F81053">
        <w:rPr>
          <w:lang w:val="en-GB"/>
        </w:rPr>
        <w:t>i</w:t>
      </w:r>
      <w:proofErr w:type="spellEnd"/>
      <w:r w:rsidRPr="00945590" w:rsidDel="00F81053">
        <w:rPr>
          <w:lang w:val="en-GB"/>
        </w:rPr>
        <w:t xml:space="preserve">) </w:t>
      </w:r>
      <w:r w:rsidDel="00F81053">
        <w:rPr>
          <w:lang w:val="en-GB"/>
        </w:rPr>
        <w:t xml:space="preserve">a content link between the results for which </w:t>
      </w:r>
      <w:r w:rsidRPr="00945590" w:rsidDel="00F81053">
        <w:rPr>
          <w:lang w:val="en-GB"/>
        </w:rPr>
        <w:t xml:space="preserve">access rights </w:t>
      </w:r>
      <w:r w:rsidDel="00F81053">
        <w:rPr>
          <w:lang w:val="en-GB"/>
        </w:rPr>
        <w:t xml:space="preserve">are requested and </w:t>
      </w:r>
      <w:r w:rsidRPr="00945590" w:rsidDel="00F81053">
        <w:rPr>
          <w:lang w:val="en-GB"/>
        </w:rPr>
        <w:t xml:space="preserve">its own results, and (ii) </w:t>
      </w:r>
      <w:r w:rsidDel="00F81053">
        <w:rPr>
          <w:lang w:val="en-GB"/>
        </w:rPr>
        <w:t xml:space="preserve">why </w:t>
      </w:r>
      <w:r w:rsidRPr="00945590" w:rsidDel="00F81053">
        <w:rPr>
          <w:lang w:val="en-GB"/>
        </w:rPr>
        <w:t>th</w:t>
      </w:r>
      <w:r w:rsidDel="00F81053">
        <w:rPr>
          <w:lang w:val="en-GB"/>
        </w:rPr>
        <w:t>e</w:t>
      </w:r>
      <w:r w:rsidRPr="00945590" w:rsidDel="00F81053">
        <w:rPr>
          <w:lang w:val="en-GB"/>
        </w:rPr>
        <w:t xml:space="preserve"> access rights </w:t>
      </w:r>
      <w:r w:rsidDel="00F81053">
        <w:rPr>
          <w:lang w:val="en-GB"/>
        </w:rPr>
        <w:t xml:space="preserve">on specific indicated results of another partner </w:t>
      </w:r>
      <w:r w:rsidRPr="00945590" w:rsidDel="00F81053">
        <w:rPr>
          <w:lang w:val="en-GB"/>
        </w:rPr>
        <w:t xml:space="preserve">are needed for the exploitation of its </w:t>
      </w:r>
      <w:r w:rsidDel="00F81053">
        <w:rPr>
          <w:lang w:val="en-GB"/>
        </w:rPr>
        <w:t xml:space="preserve">own </w:t>
      </w:r>
      <w:r w:rsidRPr="00945590" w:rsidDel="00F81053">
        <w:rPr>
          <w:lang w:val="en-GB"/>
        </w:rPr>
        <w:t xml:space="preserve">results. </w:t>
      </w:r>
    </w:p>
    <w:p w14:paraId="39C1904F" w14:textId="1C7BC40B" w:rsidR="00BA1869" w:rsidRPr="00945590" w:rsidRDefault="00BA1869" w:rsidP="00626A06">
      <w:pPr>
        <w:ind w:left="708"/>
        <w:jc w:val="both"/>
        <w:rPr>
          <w:lang w:val="en-GB"/>
        </w:rPr>
      </w:pPr>
      <w:r w:rsidRPr="00945590">
        <w:rPr>
          <w:lang w:val="en-GB"/>
        </w:rPr>
        <w:t>Aforementioned access right</w:t>
      </w:r>
      <w:r>
        <w:rPr>
          <w:lang w:val="en-GB"/>
        </w:rPr>
        <w:t>s</w:t>
      </w:r>
      <w:r w:rsidRPr="00945590">
        <w:rPr>
          <w:lang w:val="en-GB"/>
        </w:rPr>
        <w:t xml:space="preserve"> on background will be granted at market terms provided all criteria and conditions of “</w:t>
      </w:r>
      <w:r>
        <w:rPr>
          <w:lang w:val="en-GB"/>
        </w:rPr>
        <w:t>E</w:t>
      </w:r>
      <w:r w:rsidRPr="00945590">
        <w:rPr>
          <w:lang w:val="en-GB"/>
        </w:rPr>
        <w:t xml:space="preserve">ffective </w:t>
      </w:r>
      <w:r>
        <w:rPr>
          <w:lang w:val="en-GB"/>
        </w:rPr>
        <w:t>C</w:t>
      </w:r>
      <w:r w:rsidRPr="00945590">
        <w:rPr>
          <w:lang w:val="en-GB"/>
        </w:rPr>
        <w:t xml:space="preserve">ollaboration” as described in this </w:t>
      </w:r>
      <w:r w:rsidR="00532590">
        <w:rPr>
          <w:lang w:val="en-GB"/>
        </w:rPr>
        <w:t>t</w:t>
      </w:r>
      <w:r w:rsidRPr="00945590">
        <w:rPr>
          <w:lang w:val="en-GB"/>
        </w:rPr>
        <w:t xml:space="preserve">erm </w:t>
      </w:r>
      <w:r w:rsidR="00532590">
        <w:rPr>
          <w:lang w:val="en-GB"/>
        </w:rPr>
        <w:t>s</w:t>
      </w:r>
      <w:r w:rsidRPr="00945590">
        <w:rPr>
          <w:lang w:val="en-GB"/>
        </w:rPr>
        <w:t xml:space="preserve">heet are fulfilled. </w:t>
      </w:r>
    </w:p>
    <w:p w14:paraId="414B16B5" w14:textId="09AF913F" w:rsidR="00D72DC6" w:rsidRPr="00945590" w:rsidRDefault="005D54F1" w:rsidP="00422843">
      <w:pPr>
        <w:rPr>
          <w:lang w:val="en-GB"/>
        </w:rPr>
      </w:pPr>
      <w:r w:rsidRPr="00945590">
        <w:rPr>
          <w:lang w:val="en-GB"/>
        </w:rPr>
        <w:t>All of the access right</w:t>
      </w:r>
      <w:r w:rsidR="00D57C46">
        <w:rPr>
          <w:lang w:val="en-GB"/>
        </w:rPr>
        <w:t>s</w:t>
      </w:r>
      <w:r w:rsidRPr="00945590">
        <w:rPr>
          <w:lang w:val="en-GB"/>
        </w:rPr>
        <w:t xml:space="preserve"> described above qualify as non-exclusive licenses. </w:t>
      </w:r>
    </w:p>
    <w:p w14:paraId="78B30647" w14:textId="76B452B4" w:rsidR="00BE055F" w:rsidRPr="005D54F1" w:rsidRDefault="00BE055F" w:rsidP="00422843">
      <w:pPr>
        <w:rPr>
          <w:lang w:val="en-US"/>
        </w:rPr>
      </w:pPr>
    </w:p>
    <w:p w14:paraId="0704BA8C" w14:textId="77777777" w:rsidR="00706CA6" w:rsidRPr="00422843" w:rsidRDefault="004F5417" w:rsidP="005D54F1">
      <w:pPr>
        <w:rPr>
          <w:lang w:val="en-US"/>
        </w:rPr>
      </w:pPr>
    </w:p>
    <w:sectPr w:rsidR="00706CA6" w:rsidRPr="004228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EC693" w14:textId="77777777" w:rsidR="00532590" w:rsidRDefault="00532590" w:rsidP="00532590">
      <w:pPr>
        <w:spacing w:after="0" w:line="240" w:lineRule="auto"/>
      </w:pPr>
      <w:r>
        <w:separator/>
      </w:r>
    </w:p>
  </w:endnote>
  <w:endnote w:type="continuationSeparator" w:id="0">
    <w:p w14:paraId="1218B615" w14:textId="77777777" w:rsidR="00532590" w:rsidRDefault="00532590" w:rsidP="0053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4C286" w14:textId="77777777" w:rsidR="00532590" w:rsidRDefault="00532590" w:rsidP="00532590">
      <w:pPr>
        <w:spacing w:after="0" w:line="240" w:lineRule="auto"/>
      </w:pPr>
      <w:r>
        <w:separator/>
      </w:r>
    </w:p>
  </w:footnote>
  <w:footnote w:type="continuationSeparator" w:id="0">
    <w:p w14:paraId="43486547" w14:textId="77777777" w:rsidR="00532590" w:rsidRDefault="00532590" w:rsidP="00532590">
      <w:pPr>
        <w:spacing w:after="0" w:line="240" w:lineRule="auto"/>
      </w:pPr>
      <w:r>
        <w:continuationSeparator/>
      </w:r>
    </w:p>
  </w:footnote>
  <w:footnote w:id="1">
    <w:p w14:paraId="0721203E" w14:textId="2D5A5D6F" w:rsidR="00532590" w:rsidRPr="00B5256C" w:rsidRDefault="00532590" w:rsidP="00532590">
      <w:pPr>
        <w:pStyle w:val="Voetnoottekst"/>
        <w:rPr>
          <w:lang w:val="en-GB"/>
        </w:rPr>
      </w:pPr>
      <w:r>
        <w:rPr>
          <w:rStyle w:val="Voetnootmarkering"/>
        </w:rPr>
        <w:footnoteRef/>
      </w:r>
      <w:r w:rsidRPr="00B5256C">
        <w:rPr>
          <w:lang w:val="en-GB"/>
        </w:rPr>
        <w:t xml:space="preserve"> Terms in capit</w:t>
      </w:r>
      <w:r>
        <w:rPr>
          <w:lang w:val="en-GB"/>
        </w:rPr>
        <w:t>a</w:t>
      </w:r>
      <w:r w:rsidRPr="00B5256C">
        <w:rPr>
          <w:lang w:val="en-GB"/>
        </w:rPr>
        <w:t xml:space="preserve">l letters </w:t>
      </w:r>
      <w:r>
        <w:rPr>
          <w:lang w:val="en-GB"/>
        </w:rPr>
        <w:t xml:space="preserve">in this </w:t>
      </w:r>
      <w:r w:rsidR="004F5417">
        <w:rPr>
          <w:lang w:val="en-GB"/>
        </w:rPr>
        <w:t>t</w:t>
      </w:r>
      <w:r>
        <w:rPr>
          <w:lang w:val="en-GB"/>
        </w:rPr>
        <w:t xml:space="preserve">erm </w:t>
      </w:r>
      <w:r w:rsidR="004F5417">
        <w:rPr>
          <w:lang w:val="en-GB"/>
        </w:rPr>
        <w:t>s</w:t>
      </w:r>
      <w:bookmarkStart w:id="0" w:name="_GoBack"/>
      <w:bookmarkEnd w:id="0"/>
      <w:r>
        <w:rPr>
          <w:lang w:val="en-GB"/>
        </w:rPr>
        <w:t xml:space="preserve">heet </w:t>
      </w:r>
      <w:r w:rsidRPr="00B5256C">
        <w:rPr>
          <w:lang w:val="en-GB"/>
        </w:rPr>
        <w:t xml:space="preserve">refer to the </w:t>
      </w:r>
      <w:r w:rsidR="00A76A41">
        <w:rPr>
          <w:lang w:val="en-GB"/>
        </w:rPr>
        <w:t xml:space="preserve">corresponding </w:t>
      </w:r>
      <w:r>
        <w:rPr>
          <w:lang w:val="en-GB"/>
        </w:rPr>
        <w:t xml:space="preserve">term as defined </w:t>
      </w:r>
      <w:r w:rsidRPr="00B5256C">
        <w:rPr>
          <w:lang w:val="en-GB"/>
        </w:rPr>
        <w:t xml:space="preserve">in </w:t>
      </w:r>
      <w:r w:rsidR="00F350EC">
        <w:rPr>
          <w:lang w:val="en-GB"/>
        </w:rPr>
        <w:t>t</w:t>
      </w:r>
      <w:r w:rsidRPr="00B5256C">
        <w:rPr>
          <w:lang w:val="en-GB"/>
        </w:rPr>
        <w:t xml:space="preserve">he Framework R&amp;D&amp;I.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50E"/>
    <w:multiLevelType w:val="hybridMultilevel"/>
    <w:tmpl w:val="D08AF8F8"/>
    <w:lvl w:ilvl="0" w:tplc="5528783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F1"/>
    <w:rsid w:val="00006F3A"/>
    <w:rsid w:val="000421E6"/>
    <w:rsid w:val="000664B8"/>
    <w:rsid w:val="000E2FE8"/>
    <w:rsid w:val="00125665"/>
    <w:rsid w:val="00144BA3"/>
    <w:rsid w:val="00160DED"/>
    <w:rsid w:val="001631D6"/>
    <w:rsid w:val="001D4927"/>
    <w:rsid w:val="00227CAC"/>
    <w:rsid w:val="002B27C3"/>
    <w:rsid w:val="002C4EFA"/>
    <w:rsid w:val="002C7991"/>
    <w:rsid w:val="00357E8D"/>
    <w:rsid w:val="003648AD"/>
    <w:rsid w:val="00365EEA"/>
    <w:rsid w:val="00422843"/>
    <w:rsid w:val="00480D55"/>
    <w:rsid w:val="004F5417"/>
    <w:rsid w:val="00532590"/>
    <w:rsid w:val="005A7E1D"/>
    <w:rsid w:val="005D54F1"/>
    <w:rsid w:val="00626A06"/>
    <w:rsid w:val="007105EB"/>
    <w:rsid w:val="007C5B9C"/>
    <w:rsid w:val="008107FA"/>
    <w:rsid w:val="00811A34"/>
    <w:rsid w:val="00854555"/>
    <w:rsid w:val="0086430D"/>
    <w:rsid w:val="00895E97"/>
    <w:rsid w:val="008B55A9"/>
    <w:rsid w:val="008C4CC3"/>
    <w:rsid w:val="008E3A67"/>
    <w:rsid w:val="00941B5E"/>
    <w:rsid w:val="00945590"/>
    <w:rsid w:val="009C0149"/>
    <w:rsid w:val="009E0430"/>
    <w:rsid w:val="00A2304B"/>
    <w:rsid w:val="00A710F9"/>
    <w:rsid w:val="00A76A41"/>
    <w:rsid w:val="00AF7065"/>
    <w:rsid w:val="00B53805"/>
    <w:rsid w:val="00B73B63"/>
    <w:rsid w:val="00B77288"/>
    <w:rsid w:val="00B943AA"/>
    <w:rsid w:val="00BA1869"/>
    <w:rsid w:val="00BB3C74"/>
    <w:rsid w:val="00BE055F"/>
    <w:rsid w:val="00C04B09"/>
    <w:rsid w:val="00C42638"/>
    <w:rsid w:val="00C852A9"/>
    <w:rsid w:val="00CA7E5B"/>
    <w:rsid w:val="00CB44A7"/>
    <w:rsid w:val="00CF17B2"/>
    <w:rsid w:val="00D57C46"/>
    <w:rsid w:val="00D72DC6"/>
    <w:rsid w:val="00DD03BC"/>
    <w:rsid w:val="00DE0062"/>
    <w:rsid w:val="00DF410A"/>
    <w:rsid w:val="00E37310"/>
    <w:rsid w:val="00E45365"/>
    <w:rsid w:val="00E64122"/>
    <w:rsid w:val="00F05D5E"/>
    <w:rsid w:val="00F350EC"/>
    <w:rsid w:val="00F36628"/>
    <w:rsid w:val="00F552ED"/>
    <w:rsid w:val="00F62AE6"/>
    <w:rsid w:val="00F81053"/>
    <w:rsid w:val="00F94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DABD"/>
  <w15:chartTrackingRefBased/>
  <w15:docId w15:val="{9CDFBD87-3FF3-4C16-B6A9-6E0E3F35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60DED"/>
    <w:rPr>
      <w:sz w:val="16"/>
      <w:szCs w:val="16"/>
    </w:rPr>
  </w:style>
  <w:style w:type="paragraph" w:styleId="Tekstopmerking">
    <w:name w:val="annotation text"/>
    <w:basedOn w:val="Standaard"/>
    <w:link w:val="TekstopmerkingChar"/>
    <w:uiPriority w:val="99"/>
    <w:semiHidden/>
    <w:unhideWhenUsed/>
    <w:rsid w:val="00160D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60DED"/>
    <w:rPr>
      <w:sz w:val="20"/>
      <w:szCs w:val="20"/>
    </w:rPr>
  </w:style>
  <w:style w:type="paragraph" w:styleId="Onderwerpvanopmerking">
    <w:name w:val="annotation subject"/>
    <w:basedOn w:val="Tekstopmerking"/>
    <w:next w:val="Tekstopmerking"/>
    <w:link w:val="OnderwerpvanopmerkingChar"/>
    <w:uiPriority w:val="99"/>
    <w:semiHidden/>
    <w:unhideWhenUsed/>
    <w:rsid w:val="00160DED"/>
    <w:rPr>
      <w:b/>
      <w:bCs/>
    </w:rPr>
  </w:style>
  <w:style w:type="character" w:customStyle="1" w:styleId="OnderwerpvanopmerkingChar">
    <w:name w:val="Onderwerp van opmerking Char"/>
    <w:basedOn w:val="TekstopmerkingChar"/>
    <w:link w:val="Onderwerpvanopmerking"/>
    <w:uiPriority w:val="99"/>
    <w:semiHidden/>
    <w:rsid w:val="00160DED"/>
    <w:rPr>
      <w:b/>
      <w:bCs/>
      <w:sz w:val="20"/>
      <w:szCs w:val="20"/>
    </w:rPr>
  </w:style>
  <w:style w:type="paragraph" w:styleId="Ballontekst">
    <w:name w:val="Balloon Text"/>
    <w:basedOn w:val="Standaard"/>
    <w:link w:val="BallontekstChar"/>
    <w:uiPriority w:val="99"/>
    <w:semiHidden/>
    <w:unhideWhenUsed/>
    <w:rsid w:val="00160D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0DED"/>
    <w:rPr>
      <w:rFonts w:ascii="Segoe UI" w:hAnsi="Segoe UI" w:cs="Segoe UI"/>
      <w:sz w:val="18"/>
      <w:szCs w:val="18"/>
    </w:rPr>
  </w:style>
  <w:style w:type="paragraph" w:styleId="Lijstalinea">
    <w:name w:val="List Paragraph"/>
    <w:basedOn w:val="Standaard"/>
    <w:uiPriority w:val="34"/>
    <w:qFormat/>
    <w:rsid w:val="00941B5E"/>
    <w:pPr>
      <w:ind w:left="720"/>
      <w:contextualSpacing/>
    </w:pPr>
  </w:style>
  <w:style w:type="paragraph" w:styleId="Voetnoottekst">
    <w:name w:val="footnote text"/>
    <w:basedOn w:val="Standaard"/>
    <w:link w:val="VoetnoottekstChar"/>
    <w:uiPriority w:val="99"/>
    <w:semiHidden/>
    <w:unhideWhenUsed/>
    <w:rsid w:val="005325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2590"/>
    <w:rPr>
      <w:sz w:val="20"/>
      <w:szCs w:val="20"/>
    </w:rPr>
  </w:style>
  <w:style w:type="character" w:styleId="Voetnootmarkering">
    <w:name w:val="footnote reference"/>
    <w:basedOn w:val="Standaardalinea-lettertype"/>
    <w:uiPriority w:val="99"/>
    <w:semiHidden/>
    <w:unhideWhenUsed/>
    <w:rsid w:val="00532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FC36-6FDC-4914-9794-D129E10D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823</Words>
  <Characters>4531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Vlaamse overheid</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Allewijn, Kristel</dc:creator>
  <cp:keywords/>
  <dc:description/>
  <cp:lastModifiedBy>Allewijn, Kristel</cp:lastModifiedBy>
  <cp:revision>5</cp:revision>
  <cp:lastPrinted>2019-06-19T10:07:00Z</cp:lastPrinted>
  <dcterms:created xsi:type="dcterms:W3CDTF">2019-07-05T11:48:00Z</dcterms:created>
  <dcterms:modified xsi:type="dcterms:W3CDTF">2019-07-05T12:39:00Z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MatterNumber">
    <vt:lpwstr>197823</vt:lpwstr>
  </property>
  <property fmtid="{D5CDD505-2E9C-101B-9397-08002B2CF9AE}" pid="3" name="WorksiteDatabase">
    <vt:lpwstr>CLIENTFILES</vt:lpwstr>
  </property>
  <property fmtid="{D5CDD505-2E9C-101B-9397-08002B2CF9AE}" pid="4" name="WorksiteDatabaseID">
    <vt:lpwstr>CF</vt:lpwstr>
  </property>
  <property fmtid="{D5CDD505-2E9C-101B-9397-08002B2CF9AE}" pid="5" name="WorksiteDocNumber">
    <vt:lpwstr>7740365</vt:lpwstr>
  </property>
  <property fmtid="{D5CDD505-2E9C-101B-9397-08002B2CF9AE}" pid="6" name="WorksiteDocVersion">
    <vt:lpwstr>3</vt:lpwstr>
  </property>
  <property fmtid="{D5CDD505-2E9C-101B-9397-08002B2CF9AE}" pid="7" name="WorksiteOperator">
    <vt:lpwstr>LEGOOS</vt:lpwstr>
  </property>
  <property fmtid="{D5CDD505-2E9C-101B-9397-08002B2CF9AE}" pid="8" name="WorksiteAuthor">
    <vt:lpwstr>LEGOOS</vt:lpwstr>
  </property>
</Properties>
</file>