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34752" w14:textId="6B608F88" w:rsidR="2C0821FE" w:rsidRDefault="2C0821FE" w:rsidP="2C0821FE">
      <w:r>
        <w:t>Beste,</w:t>
      </w:r>
    </w:p>
    <w:p w14:paraId="2910D833" w14:textId="60FA3ACC" w:rsidR="2C0821FE" w:rsidRDefault="2C0821FE" w:rsidP="2C0821FE"/>
    <w:p w14:paraId="10E71D0F" w14:textId="3569BA6C" w:rsidR="0E81635A" w:rsidRDefault="0F0C0FEE" w:rsidP="0F0C0FEE">
      <w:pPr>
        <w:spacing w:after="0"/>
      </w:pPr>
      <w:r>
        <w:t>Betreffende (dossiernummer).</w:t>
      </w:r>
    </w:p>
    <w:p w14:paraId="342197B4" w14:textId="77777777" w:rsidR="00AF4780" w:rsidRDefault="00AF4780" w:rsidP="0F0C0FEE">
      <w:pPr>
        <w:spacing w:after="0"/>
      </w:pPr>
    </w:p>
    <w:p w14:paraId="6EA625BC" w14:textId="56C7F3BC" w:rsidR="0F0C0FEE" w:rsidRDefault="6D54FA79" w:rsidP="6D54FA79">
      <w:pPr>
        <w:spacing w:after="0"/>
      </w:pPr>
      <w:r>
        <w:t xml:space="preserve">Op basis van ons gesprek op (datum) hebben wij genoteerd dat u op zoek bent naar een locatie om uw onderneming te vestigen.  De gemeente beschikt zelf niet over een overzicht van de beschikbare bedrijfsruimtes in onze gemeente. </w:t>
      </w:r>
    </w:p>
    <w:p w14:paraId="14798DF9" w14:textId="4A142A6C" w:rsidR="0F0C0FEE" w:rsidRDefault="0F0C0FEE" w:rsidP="6D54FA79">
      <w:pPr>
        <w:spacing w:after="0"/>
      </w:pPr>
    </w:p>
    <w:p w14:paraId="2F377A02" w14:textId="77777777" w:rsidR="00E174D0" w:rsidRDefault="6D54FA79" w:rsidP="6D54FA79">
      <w:r>
        <w:t>Wij verwijzen u graag door naar</w:t>
      </w:r>
    </w:p>
    <w:p w14:paraId="10E8DDF6" w14:textId="51B05537" w:rsidR="00FC3B65" w:rsidRDefault="00EB0254" w:rsidP="00F57213">
      <w:pPr>
        <w:pStyle w:val="Lijstalinea"/>
        <w:numPr>
          <w:ilvl w:val="0"/>
          <w:numId w:val="3"/>
        </w:numPr>
      </w:pPr>
      <w:r>
        <w:t xml:space="preserve">… waar wij een samenwerking mee hebben </w:t>
      </w:r>
      <w:r w:rsidR="6D54FA79">
        <w:t>(contactgegevens van partners waar de gemeente een samenwerking mee heeft afgesproken).</w:t>
      </w:r>
    </w:p>
    <w:p w14:paraId="0EC3F30B" w14:textId="13737F68" w:rsidR="005F3F05" w:rsidRDefault="6D54FA79" w:rsidP="00F57213">
      <w:pPr>
        <w:pStyle w:val="Lijstalinea"/>
        <w:numPr>
          <w:ilvl w:val="0"/>
          <w:numId w:val="3"/>
        </w:numPr>
      </w:pPr>
      <w:r w:rsidRPr="00D17817">
        <w:t>de makelaars binnen onze gemeente. (Eventueel lijst in bijlage)</w:t>
      </w:r>
      <w:r w:rsidR="005F3F05">
        <w:t>.</w:t>
      </w:r>
      <w:r w:rsidR="005F3F05" w:rsidRPr="005F3F05">
        <w:t xml:space="preserve"> </w:t>
      </w:r>
    </w:p>
    <w:p w14:paraId="50EB7B04" w14:textId="77777777" w:rsidR="00F57213" w:rsidRDefault="00F57213" w:rsidP="00F57213">
      <w:pPr>
        <w:pStyle w:val="Lijstalinea"/>
      </w:pPr>
    </w:p>
    <w:p w14:paraId="56414DCC" w14:textId="77777777" w:rsidR="00430F65" w:rsidRDefault="005F3F05" w:rsidP="00F57213">
      <w:r w:rsidRPr="005F3F05">
        <w:t xml:space="preserve">Daarnaast vindt u </w:t>
      </w:r>
      <w:r w:rsidR="00430F65">
        <w:t xml:space="preserve">op </w:t>
      </w:r>
      <w:hyperlink r:id="rId7" w:history="1">
        <w:r w:rsidRPr="00F57213">
          <w:rPr>
            <w:color w:val="0563C1" w:themeColor="hyperlink"/>
            <w:u w:val="single"/>
          </w:rPr>
          <w:t>www.bizlocator.be</w:t>
        </w:r>
      </w:hyperlink>
      <w:r w:rsidRPr="005F3F05">
        <w:t xml:space="preserve"> (ofwel link naar bizLocator</w:t>
      </w:r>
      <w:r>
        <w:t>-widget</w:t>
      </w:r>
      <w:r w:rsidRPr="005F3F05">
        <w:t xml:space="preserve"> op website van de gemeente) dagelijks </w:t>
      </w:r>
      <w:r w:rsidR="00430F65">
        <w:t>het aanbod van professioneel vastgoed</w:t>
      </w:r>
      <w:r w:rsidRPr="005F3F05">
        <w:t xml:space="preserve"> in onze gemeente (naam gemeente). Onze gemeente (naam gemeente) is partner van bizLocator (</w:t>
      </w:r>
      <w:r w:rsidRPr="00F57213">
        <w:rPr>
          <w:highlight w:val="yellow"/>
        </w:rPr>
        <w:t>in voorkomend geval</w:t>
      </w:r>
      <w:r w:rsidRPr="005F3F05">
        <w:t xml:space="preserve">). U kan op bizLocator ook zoekalerts opgeven, zodat u regelmatig nieuwe panden die voldoen aan uw vraag in uw mailbox ontvangt. </w:t>
      </w:r>
    </w:p>
    <w:p w14:paraId="13B22203" w14:textId="2F6BD118" w:rsidR="005F3F05" w:rsidRPr="005F3F05" w:rsidRDefault="005F3F05" w:rsidP="00F57213">
      <w:r w:rsidRPr="005F3F05">
        <w:t xml:space="preserve">Tenslotte is ook </w:t>
      </w:r>
      <w:hyperlink r:id="rId8" w:history="1">
        <w:r w:rsidRPr="00F57213">
          <w:rPr>
            <w:color w:val="0563C1" w:themeColor="hyperlink"/>
            <w:u w:val="single"/>
          </w:rPr>
          <w:t>www.geopunt.be</w:t>
        </w:r>
      </w:hyperlink>
      <w:r w:rsidRPr="005F3F05">
        <w:t xml:space="preserve"> een interessante bron van informatie over beschikbare </w:t>
      </w:r>
      <w:proofErr w:type="spellStart"/>
      <w:r w:rsidRPr="005F3F05">
        <w:t>kmo</w:t>
      </w:r>
      <w:proofErr w:type="spellEnd"/>
      <w:r w:rsidRPr="005F3F05">
        <w:t xml:space="preserve">- of industriegronden. Kies in de </w:t>
      </w:r>
      <w:proofErr w:type="spellStart"/>
      <w:r w:rsidRPr="005F3F05">
        <w:t>linkerkolom</w:t>
      </w:r>
      <w:proofErr w:type="spellEnd"/>
      <w:r w:rsidRPr="005F3F05">
        <w:t xml:space="preserve"> voor de kaart ‘Ondernemen’. De volgende lagen kunnen al dan niet aangekruist worden naargelang de info die u wenst: (1) bedrijventerreinen, (2) gebruikspercelen, (3) bedrijventerreinen in ontwikkeling en (4) bedrijventerreinen in planning. U dient voldoende in te zoomen om bepaalde informatie te kunnen zien. </w:t>
      </w:r>
    </w:p>
    <w:p w14:paraId="4EE95ADD" w14:textId="77777777" w:rsidR="00AF4780" w:rsidRDefault="00AF4780" w:rsidP="00AF4780">
      <w:r w:rsidRPr="00D17817">
        <w:rPr>
          <w:rFonts w:ascii="Calibri" w:hAnsi="Calibri" w:cs="Calibri"/>
          <w:color w:val="212121"/>
        </w:rPr>
        <w:t>Op onze website (verwijzing) vindt u bijkomende informatie met betrekking tot (onze beleidslijnen, ruimtelijk-economische visie, …)</w:t>
      </w:r>
      <w:r>
        <w:rPr>
          <w:rFonts w:ascii="Calibri" w:hAnsi="Calibri" w:cs="Calibri"/>
          <w:color w:val="212121"/>
        </w:rPr>
        <w:t>.</w:t>
      </w:r>
    </w:p>
    <w:p w14:paraId="694FAA46" w14:textId="77777777" w:rsidR="00AF4780" w:rsidRDefault="00AF4780" w:rsidP="00AF4780">
      <w:r>
        <w:t xml:space="preserve">Indien u een of meerdere locaties gevonden heeft waarin u geïnteresseerd bent, raden wij u aan om opnieuw contact op te nemen met onze gemeentediensten (+ contactgegevens). Wij bekijken samen met u waarin de gemeente u ondersteuning kan bieden en aan welke vergunningsverplichtingen u dient te voldoen.  </w:t>
      </w:r>
    </w:p>
    <w:p w14:paraId="30441F0A" w14:textId="77777777" w:rsidR="00AF4780" w:rsidRDefault="00AF4780" w:rsidP="00AF4780">
      <w:pPr>
        <w:spacing w:after="0"/>
      </w:pPr>
    </w:p>
    <w:p w14:paraId="406793C8" w14:textId="77777777" w:rsidR="00AF4780" w:rsidRDefault="00AF4780" w:rsidP="00AF4780">
      <w:r>
        <w:t>Aarzel niet ons te contacteren voor vrijblijvend bijkomende informatie.</w:t>
      </w:r>
    </w:p>
    <w:p w14:paraId="609D2EA1" w14:textId="77777777" w:rsidR="00AF4780" w:rsidRDefault="00AF4780" w:rsidP="00AF4780">
      <w:r>
        <w:t>Wij wensen u nog veel succes.</w:t>
      </w:r>
    </w:p>
    <w:p w14:paraId="0912C191" w14:textId="77777777" w:rsidR="00AF4780" w:rsidRDefault="00AF4780" w:rsidP="00AF4780">
      <w:r>
        <w:t>Met vriendelijke groeten,</w:t>
      </w:r>
    </w:p>
    <w:p w14:paraId="2F987A72" w14:textId="48B23093" w:rsidR="00AF4780" w:rsidRDefault="00AF4780" w:rsidP="00AF4780"/>
    <w:p w14:paraId="76FE445A" w14:textId="13911F71" w:rsidR="00AF4780" w:rsidRDefault="00AF4780" w:rsidP="00AF4780"/>
    <w:p w14:paraId="416FF782" w14:textId="7F771EAC" w:rsidR="00AF4780" w:rsidRDefault="00AF4780" w:rsidP="00AF4780"/>
    <w:p w14:paraId="17E0B4A2" w14:textId="227E5FFA" w:rsidR="00AF4780" w:rsidRDefault="00AF4780" w:rsidP="00AF4780"/>
    <w:p w14:paraId="5E3323F9" w14:textId="77777777" w:rsidR="00AF4780" w:rsidRDefault="00AF4780" w:rsidP="00AF4780">
      <w:r>
        <w:t>Beste,</w:t>
      </w:r>
    </w:p>
    <w:p w14:paraId="4380B8B6" w14:textId="77777777" w:rsidR="00AF4780" w:rsidRDefault="00AF4780" w:rsidP="00AF4780">
      <w:pPr>
        <w:spacing w:after="0"/>
      </w:pPr>
    </w:p>
    <w:p w14:paraId="079E25AF" w14:textId="07C59F66" w:rsidR="00AF4780" w:rsidRDefault="00AF4780" w:rsidP="00AF4780">
      <w:pPr>
        <w:spacing w:after="0"/>
      </w:pPr>
      <w:r>
        <w:t>Betreffende (dossiernummer).</w:t>
      </w:r>
    </w:p>
    <w:p w14:paraId="3EC2B29B" w14:textId="77777777" w:rsidR="00AF4780" w:rsidRDefault="00AF4780" w:rsidP="005F3F05">
      <w:pPr>
        <w:rPr>
          <w:rFonts w:ascii="Calibri" w:hAnsi="Calibri" w:cs="Calibri"/>
          <w:color w:val="212121"/>
          <w:shd w:val="clear" w:color="auto" w:fill="FFFFFF"/>
        </w:rPr>
      </w:pPr>
    </w:p>
    <w:p w14:paraId="70511F04" w14:textId="3C3B01D9" w:rsidR="00DD74E0" w:rsidRDefault="00923BF0" w:rsidP="005F3F05">
      <w:r w:rsidRPr="00D17817">
        <w:rPr>
          <w:rFonts w:ascii="Calibri" w:hAnsi="Calibri" w:cs="Calibri"/>
          <w:color w:val="212121"/>
          <w:shd w:val="clear" w:color="auto" w:fill="FFFFFF"/>
        </w:rPr>
        <w:t>Op basis van uw vraag hebben wij zelf een beperkte zoekopdracht uitgevoerd op basis van de informatie die ter onzer beschikking staat (</w:t>
      </w:r>
      <w:r w:rsidR="005F3F05">
        <w:rPr>
          <w:rFonts w:ascii="Calibri" w:hAnsi="Calibri" w:cs="Calibri"/>
          <w:color w:val="212121"/>
          <w:shd w:val="clear" w:color="auto" w:fill="FFFFFF"/>
        </w:rPr>
        <w:t>b</w:t>
      </w:r>
      <w:r w:rsidR="00D26928" w:rsidRPr="00D17817">
        <w:rPr>
          <w:rFonts w:ascii="Calibri" w:hAnsi="Calibri" w:cs="Calibri"/>
          <w:color w:val="212121"/>
          <w:shd w:val="clear" w:color="auto" w:fill="FFFFFF"/>
        </w:rPr>
        <w:t xml:space="preserve">izLocator, </w:t>
      </w:r>
      <w:proofErr w:type="spellStart"/>
      <w:r w:rsidR="00D26928" w:rsidRPr="00D17817">
        <w:rPr>
          <w:rFonts w:ascii="Calibri" w:hAnsi="Calibri" w:cs="Calibri"/>
          <w:color w:val="212121"/>
          <w:shd w:val="clear" w:color="auto" w:fill="FFFFFF"/>
        </w:rPr>
        <w:t>Geopunt</w:t>
      </w:r>
      <w:proofErr w:type="spellEnd"/>
      <w:r w:rsidR="00D26928" w:rsidRPr="00D17817">
        <w:rPr>
          <w:rFonts w:ascii="Calibri" w:hAnsi="Calibri" w:cs="Calibri"/>
          <w:color w:val="212121"/>
          <w:shd w:val="clear" w:color="auto" w:fill="FFFFFF"/>
        </w:rPr>
        <w:t>, … of opvragen via partners)</w:t>
      </w:r>
      <w:r w:rsidR="005F3F05" w:rsidRPr="005F3F05">
        <w:t xml:space="preserve"> </w:t>
      </w:r>
      <w:r w:rsidR="005F3F05">
        <w:t xml:space="preserve">. </w:t>
      </w:r>
      <w:r w:rsidR="00DD74E0">
        <w:t>De criteria voor deze zoekopdracht waren:</w:t>
      </w:r>
    </w:p>
    <w:p w14:paraId="25499907" w14:textId="77777777" w:rsidR="00DD74E0" w:rsidRDefault="00DD74E0" w:rsidP="00DD74E0">
      <w:pPr>
        <w:spacing w:after="0"/>
      </w:pPr>
      <w:r>
        <w:t xml:space="preserve">1/ criteria i.v.m. locatie </w:t>
      </w:r>
    </w:p>
    <w:p w14:paraId="13806176" w14:textId="77777777" w:rsidR="00DD74E0" w:rsidRDefault="00DD74E0" w:rsidP="00DD74E0">
      <w:pPr>
        <w:spacing w:after="0"/>
      </w:pPr>
      <w:r>
        <w:t>2/ criteria i.v.m. type pand of grond</w:t>
      </w:r>
    </w:p>
    <w:p w14:paraId="3F279D05" w14:textId="77777777" w:rsidR="00DD74E0" w:rsidRDefault="00DD74E0" w:rsidP="00DD74E0">
      <w:pPr>
        <w:spacing w:after="0"/>
      </w:pPr>
      <w:r>
        <w:t>3/ criteria i.v.m. grootte van pand of grond</w:t>
      </w:r>
    </w:p>
    <w:p w14:paraId="6DBFA8A6" w14:textId="77777777" w:rsidR="00DD74E0" w:rsidRDefault="00DD74E0" w:rsidP="00DD74E0">
      <w:pPr>
        <w:spacing w:after="0"/>
      </w:pPr>
      <w:r>
        <w:t>4/ specifieke vereisten naar pand of grond (bv. aantal laadkaaien, draagkracht vloer, hoogte, met/zonder woning, e.d.)</w:t>
      </w:r>
    </w:p>
    <w:p w14:paraId="6CB5CE5B" w14:textId="77777777" w:rsidR="00DD74E0" w:rsidRDefault="00DD74E0" w:rsidP="00DD74E0">
      <w:pPr>
        <w:spacing w:after="0"/>
      </w:pPr>
      <w:r>
        <w:t>5/ criteria naar prijs (indien deze vereiste in rekening kan gebracht worden</w:t>
      </w:r>
    </w:p>
    <w:p w14:paraId="2A5578EC" w14:textId="77777777" w:rsidR="00DD74E0" w:rsidRDefault="00DD74E0" w:rsidP="005F3F05"/>
    <w:p w14:paraId="3D52B4FD" w14:textId="3FB79ED5" w:rsidR="00DD74E0" w:rsidRDefault="005F3F05" w:rsidP="005F3F05">
      <w:r w:rsidRPr="00454145">
        <w:t>De</w:t>
      </w:r>
      <w:r w:rsidR="00DD74E0">
        <w:t xml:space="preserve"> resultaten staan</w:t>
      </w:r>
      <w:r w:rsidRPr="00454145">
        <w:t xml:space="preserve"> als volgt gerangschikt (bv. alfabetisch per straat of per makelaar).</w:t>
      </w:r>
      <w:r w:rsidR="00DD74E0">
        <w:t xml:space="preserve">: </w:t>
      </w:r>
    </w:p>
    <w:p w14:paraId="777DA56D" w14:textId="4FDD9B6D" w:rsidR="000C4B48" w:rsidRDefault="000C4B48" w:rsidP="000C4B48">
      <w:pPr>
        <w:pStyle w:val="Lijstalinea"/>
        <w:numPr>
          <w:ilvl w:val="0"/>
          <w:numId w:val="4"/>
        </w:numPr>
      </w:pPr>
      <w:r>
        <w:t xml:space="preserve">Locatie 1 (link naar </w:t>
      </w:r>
      <w:proofErr w:type="spellStart"/>
      <w:r>
        <w:t>url</w:t>
      </w:r>
      <w:proofErr w:type="spellEnd"/>
      <w:r>
        <w:t xml:space="preserve"> op bizLocator of </w:t>
      </w:r>
      <w:proofErr w:type="spellStart"/>
      <w:r>
        <w:t>geopunt</w:t>
      </w:r>
      <w:proofErr w:type="spellEnd"/>
      <w:r>
        <w:t>)</w:t>
      </w:r>
    </w:p>
    <w:p w14:paraId="2A404202" w14:textId="0E0CF082" w:rsidR="000C4B48" w:rsidRDefault="000C4B48" w:rsidP="000C4B48">
      <w:pPr>
        <w:pStyle w:val="Lijstalinea"/>
        <w:numPr>
          <w:ilvl w:val="0"/>
          <w:numId w:val="4"/>
        </w:numPr>
      </w:pPr>
      <w:r>
        <w:t xml:space="preserve">Locatie 2 (link naar </w:t>
      </w:r>
      <w:proofErr w:type="spellStart"/>
      <w:r>
        <w:t>url</w:t>
      </w:r>
      <w:proofErr w:type="spellEnd"/>
      <w:r>
        <w:t xml:space="preserve"> op bizLocator of </w:t>
      </w:r>
      <w:proofErr w:type="spellStart"/>
      <w:r>
        <w:t>geopunt</w:t>
      </w:r>
      <w:proofErr w:type="spellEnd"/>
      <w:r>
        <w:t>)</w:t>
      </w:r>
    </w:p>
    <w:p w14:paraId="7E31007E" w14:textId="77777777" w:rsidR="000C4B48" w:rsidRDefault="000C4B48" w:rsidP="000C4B48">
      <w:pPr>
        <w:pStyle w:val="Lijstalinea"/>
        <w:numPr>
          <w:ilvl w:val="0"/>
          <w:numId w:val="4"/>
        </w:numPr>
      </w:pPr>
      <w:r>
        <w:t>...</w:t>
      </w:r>
    </w:p>
    <w:p w14:paraId="2F2A6768" w14:textId="7FA02A10" w:rsidR="005F3F05" w:rsidRDefault="000C4B48" w:rsidP="005F3F05">
      <w:r>
        <w:t xml:space="preserve">Op </w:t>
      </w:r>
      <w:hyperlink r:id="rId9" w:history="1">
        <w:r w:rsidRPr="00533C1F">
          <w:rPr>
            <w:rStyle w:val="Hyperlink"/>
          </w:rPr>
          <w:t>www.bizlocator.be</w:t>
        </w:r>
      </w:hyperlink>
      <w:r>
        <w:t xml:space="preserve"> vindt u dagelijks het aanbod van professioneel vastgoed in onze gemeente (naam gemeente) of onze regio. </w:t>
      </w:r>
      <w:r w:rsidR="005F3F05" w:rsidRPr="005F3F05">
        <w:t xml:space="preserve">U kan ook zoekalerts opgeven, zodat u regelmatig nieuwe panden die voldoen aan uw vraag in uw mailbox ontvangt. </w:t>
      </w:r>
    </w:p>
    <w:p w14:paraId="6B1D4A06" w14:textId="0A425E5A" w:rsidR="005F3F05" w:rsidRPr="005F3F05" w:rsidRDefault="005F3F05" w:rsidP="005F3F05">
      <w:r>
        <w:t>Via</w:t>
      </w:r>
      <w:r w:rsidRPr="005F3F05">
        <w:t xml:space="preserve"> </w:t>
      </w:r>
      <w:hyperlink r:id="rId10" w:history="1">
        <w:r w:rsidRPr="005F3F05">
          <w:rPr>
            <w:color w:val="0563C1" w:themeColor="hyperlink"/>
            <w:u w:val="single"/>
          </w:rPr>
          <w:t>www.geopunt.be</w:t>
        </w:r>
      </w:hyperlink>
      <w:r w:rsidRPr="005F3F05">
        <w:t xml:space="preserve"> </w:t>
      </w:r>
      <w:r>
        <w:t>vindt u informatie</w:t>
      </w:r>
      <w:r w:rsidRPr="005F3F05">
        <w:t xml:space="preserve"> over beschikbare </w:t>
      </w:r>
      <w:proofErr w:type="spellStart"/>
      <w:r w:rsidRPr="005F3F05">
        <w:t>kmo</w:t>
      </w:r>
      <w:proofErr w:type="spellEnd"/>
      <w:r w:rsidRPr="005F3F05">
        <w:t xml:space="preserve">- of industriegronden. Kies in de </w:t>
      </w:r>
      <w:proofErr w:type="spellStart"/>
      <w:r w:rsidRPr="005F3F05">
        <w:t>linkerkolom</w:t>
      </w:r>
      <w:proofErr w:type="spellEnd"/>
      <w:r w:rsidRPr="005F3F05">
        <w:t xml:space="preserve"> voor de kaart ‘Ondernemen’. De volgende lagen kunnen al dan niet aangekruist worden naargelang de info die u wenst: (1) bedrijventerreinen, (2) gebruikspercelen, (3) bedrijventerreinen in ontwikkeling en (4) bedrijventerreinen in planning. U dient voldoende in te zoomen om bepaalde informatie te kunnen zien. </w:t>
      </w:r>
    </w:p>
    <w:p w14:paraId="211BA55E" w14:textId="64D7F410" w:rsidR="00D17817" w:rsidRDefault="00006B3E" w:rsidP="00D17817">
      <w:r w:rsidRPr="00D17817">
        <w:rPr>
          <w:rFonts w:ascii="Calibri" w:hAnsi="Calibri" w:cs="Calibri"/>
          <w:color w:val="212121"/>
        </w:rPr>
        <w:t>Op onze website (verwijzing) vindt u bijkomende informatie met betrekking tot (onze beleidslijnen, rui</w:t>
      </w:r>
      <w:r w:rsidR="00D17817" w:rsidRPr="00D17817">
        <w:rPr>
          <w:rFonts w:ascii="Calibri" w:hAnsi="Calibri" w:cs="Calibri"/>
          <w:color w:val="212121"/>
        </w:rPr>
        <w:t>mtelijk-economische visie, …)</w:t>
      </w:r>
      <w:r w:rsidR="00E46EDB">
        <w:rPr>
          <w:rFonts w:ascii="Calibri" w:hAnsi="Calibri" w:cs="Calibri"/>
          <w:color w:val="212121"/>
        </w:rPr>
        <w:t>.</w:t>
      </w:r>
    </w:p>
    <w:p w14:paraId="468CDF12" w14:textId="5071C1C9" w:rsidR="0F0C0FEE" w:rsidRDefault="7BF9B377" w:rsidP="00D17817">
      <w:r>
        <w:lastRenderedPageBreak/>
        <w:t xml:space="preserve">Indien u een of meerdere locaties gevonden heeft waarin u geïnteresseerd bent, raden wij u aan om opnieuw contact op te nemen met onze gemeentediensten (+ contactgegevens). Wij bekijken samen met u </w:t>
      </w:r>
      <w:r w:rsidR="00256A7C">
        <w:t>waarin de gemeente u ondersteuning kan bieden</w:t>
      </w:r>
      <w:r w:rsidR="00C96A88">
        <w:t xml:space="preserve"> en</w:t>
      </w:r>
      <w:r w:rsidR="00256A7C">
        <w:t xml:space="preserve"> aan </w:t>
      </w:r>
      <w:r>
        <w:t xml:space="preserve">welke vergunningsverplichtingen u dient te voldoen.  </w:t>
      </w:r>
    </w:p>
    <w:p w14:paraId="4D9A0C11" w14:textId="25687E1C" w:rsidR="2C0821FE" w:rsidRDefault="6D54FA79" w:rsidP="2C0821FE">
      <w:r>
        <w:t>Aarzel niet ons te contacteren voor vrijblijvend bijkomende informatie.</w:t>
      </w:r>
    </w:p>
    <w:p w14:paraId="0B8CDA2F" w14:textId="790CBDE6" w:rsidR="45B116A0" w:rsidRDefault="0E81635A" w:rsidP="45B116A0">
      <w:r>
        <w:t>Wij wensen u nog veel succes.</w:t>
      </w:r>
    </w:p>
    <w:p w14:paraId="00815046" w14:textId="48CAD1E2" w:rsidR="45B116A0" w:rsidRDefault="0F0C0FEE" w:rsidP="45B116A0">
      <w:r>
        <w:t>Met vriendelijke groeten,</w:t>
      </w:r>
    </w:p>
    <w:p w14:paraId="169D74C9" w14:textId="0059B577" w:rsidR="0F0C0FEE" w:rsidRDefault="0F0C0FEE" w:rsidP="0F0C0FEE"/>
    <w:p w14:paraId="120629CA" w14:textId="27E65F47" w:rsidR="0F0C0FEE" w:rsidRDefault="0F0C0FEE" w:rsidP="0F0C0FEE"/>
    <w:p w14:paraId="4BC9AB02" w14:textId="77777777" w:rsidR="00AF4780" w:rsidRDefault="00AF4780" w:rsidP="00AF4780">
      <w:r>
        <w:t>Beste,</w:t>
      </w:r>
    </w:p>
    <w:p w14:paraId="12B2517B" w14:textId="77777777" w:rsidR="00AF4780" w:rsidRDefault="00AF4780" w:rsidP="00AF4780"/>
    <w:p w14:paraId="5DECA8C9" w14:textId="77777777" w:rsidR="00AF4780" w:rsidRDefault="00AF4780" w:rsidP="00AF4780">
      <w:pPr>
        <w:spacing w:after="0"/>
      </w:pPr>
      <w:r>
        <w:t>Betreffende (dossiernummer).</w:t>
      </w:r>
    </w:p>
    <w:p w14:paraId="74D92FA5" w14:textId="77777777" w:rsidR="00AF4780" w:rsidRDefault="00AF4780" w:rsidP="00AF4780">
      <w:pPr>
        <w:spacing w:after="0"/>
      </w:pPr>
    </w:p>
    <w:p w14:paraId="5B13FD56" w14:textId="1710A6BC" w:rsidR="00AF4780" w:rsidRDefault="00AF4780" w:rsidP="00AF4780">
      <w:pPr>
        <w:spacing w:after="0"/>
      </w:pPr>
      <w:r>
        <w:t>Op basis van ons gesprek op (datum) hebben wij genoteerd dat u op zoek bent naar een locatie om uw onderneming te vestigen. De locatie moet in de eerste plaats voldoen aan onderstaande kenmerken:</w:t>
      </w:r>
    </w:p>
    <w:p w14:paraId="28EAAFAC" w14:textId="77777777" w:rsidR="00AF4780" w:rsidRDefault="00AF4780" w:rsidP="00AF4780">
      <w:pPr>
        <w:spacing w:after="0"/>
      </w:pPr>
      <w:r>
        <w:t xml:space="preserve">1/ criteria i.v.m. locatie </w:t>
      </w:r>
    </w:p>
    <w:p w14:paraId="4E6234BF" w14:textId="77777777" w:rsidR="00AF4780" w:rsidRDefault="00AF4780" w:rsidP="00AF4780">
      <w:pPr>
        <w:spacing w:after="0"/>
      </w:pPr>
      <w:r>
        <w:t>2/ criteria i.v.m. type pand of grond</w:t>
      </w:r>
    </w:p>
    <w:p w14:paraId="288E665E" w14:textId="77777777" w:rsidR="00AF4780" w:rsidRDefault="00AF4780" w:rsidP="00AF4780">
      <w:pPr>
        <w:spacing w:after="0"/>
      </w:pPr>
      <w:r>
        <w:t>3/ criteria i.v.m. grootte van pand of grond</w:t>
      </w:r>
    </w:p>
    <w:p w14:paraId="79F9FBF6" w14:textId="77777777" w:rsidR="00AF4780" w:rsidRDefault="00AF4780" w:rsidP="00AF4780">
      <w:pPr>
        <w:spacing w:after="0"/>
      </w:pPr>
      <w:r>
        <w:t>4/ specifieke vereisten naar pand of grond (bv. aantal laadkaaien, draagkrac</w:t>
      </w:r>
      <w:bookmarkStart w:id="0" w:name="_GoBack"/>
      <w:bookmarkEnd w:id="0"/>
      <w:r>
        <w:t>ht vloer, hoogte, met/zonder woning, e.d.)</w:t>
      </w:r>
    </w:p>
    <w:p w14:paraId="06440814" w14:textId="77777777" w:rsidR="00AF4780" w:rsidRDefault="00AF4780" w:rsidP="00AF4780">
      <w:pPr>
        <w:spacing w:after="0"/>
      </w:pPr>
      <w:r>
        <w:t>5/ criteria naar prijs (indien deze vereiste in rekening kan gebracht worden</w:t>
      </w:r>
    </w:p>
    <w:p w14:paraId="7AF6968B" w14:textId="77777777" w:rsidR="00AF4780" w:rsidRDefault="00AF4780" w:rsidP="00AF4780">
      <w:pPr>
        <w:spacing w:after="0"/>
      </w:pPr>
    </w:p>
    <w:p w14:paraId="60FA43F0" w14:textId="77777777" w:rsidR="00AF4780" w:rsidRDefault="00AF4780" w:rsidP="00AF4780">
      <w:pPr>
        <w:spacing w:after="0"/>
      </w:pPr>
      <w:r>
        <w:t xml:space="preserve">Op basis van deze vereisten kunnen wij u onderstaande locaties voorstellen. Dit is een selectie uit de lijst van potentiële locaties waarover wij beschikken. </w:t>
      </w:r>
      <w:r w:rsidRPr="006A45DB">
        <w:t>Deze staan als volgt gerangschikt (bv. alfabetisch per straat of per makelaar).</w:t>
      </w:r>
      <w:r>
        <w:t xml:space="preserve"> Wij benadrukken dat onze lijst met beschikbare locaties onvolledig is en er mogelijk nog andere locaties binnen de gemeente beschikbaar zijn die aan uw verwachtingen voldoen. Wij danken u voor uw begrip hieromtrent.</w:t>
      </w:r>
    </w:p>
    <w:p w14:paraId="7C0D2853" w14:textId="77777777" w:rsidR="00AF4780" w:rsidRDefault="00AF4780" w:rsidP="00AF4780">
      <w:pPr>
        <w:spacing w:after="0"/>
      </w:pPr>
    </w:p>
    <w:p w14:paraId="1FD0E5B3" w14:textId="77777777" w:rsidR="00AF4780" w:rsidRDefault="00AF4780" w:rsidP="00AF4780">
      <w:r>
        <w:t>Locatie 1 (korte omschrijving of fiche in bijlage)</w:t>
      </w:r>
    </w:p>
    <w:p w14:paraId="2C08CD15" w14:textId="77777777" w:rsidR="00AF4780" w:rsidRDefault="00AF4780" w:rsidP="00AF4780">
      <w:r>
        <w:t>Locatie 2 (korte omschrijving of fiche in bijlage)</w:t>
      </w:r>
    </w:p>
    <w:p w14:paraId="68B07C4A" w14:textId="77777777" w:rsidR="00AF4780" w:rsidRDefault="00AF4780" w:rsidP="00AF4780">
      <w:r>
        <w:t>...</w:t>
      </w:r>
    </w:p>
    <w:p w14:paraId="559CFEAB" w14:textId="77777777" w:rsidR="00AF4780" w:rsidRDefault="00AF4780" w:rsidP="00AF4780"/>
    <w:p w14:paraId="02E2D385" w14:textId="77777777" w:rsidR="00AF4780" w:rsidRDefault="00AF4780" w:rsidP="00AF4780">
      <w:r>
        <w:rPr>
          <w:rFonts w:ascii="Calibri" w:hAnsi="Calibri" w:cs="Calibri"/>
          <w:color w:val="212121"/>
        </w:rPr>
        <w:t xml:space="preserve">Op onze website (verwijzing) vindt u bijkomende informatie met betrekking tot (onze beleidslijnen, ruimtelijk-economische visie, …). </w:t>
      </w:r>
    </w:p>
    <w:p w14:paraId="52D95049" w14:textId="77777777" w:rsidR="00AF4780" w:rsidRDefault="00AF4780" w:rsidP="00AF4780">
      <w:r>
        <w:t xml:space="preserve">Indien u een of meerdere locaties gevonden heeft waarin u geïnteresseerd bent, raden wij u aan om opnieuw contact op te nemen met onze gemeentediensten (+ contactgegevens). Wij bekijken samen met u waarin de gemeente u ondersteuning kan bieden en aan welke vergunningsverplichtingen u moet voldoen. </w:t>
      </w:r>
    </w:p>
    <w:p w14:paraId="75E9D87C" w14:textId="77777777" w:rsidR="00AF4780" w:rsidRDefault="00AF4780" w:rsidP="00AF4780">
      <w:r>
        <w:t xml:space="preserve">Indien u meer keuzemogelijkheden wil bekijken, verwijzen wij u graag door naar de makelaars binnen onze gemeente. (Eventueel lijst in bijlage) </w:t>
      </w:r>
    </w:p>
    <w:p w14:paraId="27230755" w14:textId="77777777" w:rsidR="00AF4780" w:rsidRDefault="00AF4780" w:rsidP="00AF4780">
      <w:r>
        <w:t xml:space="preserve">Daarnaast vindt u op </w:t>
      </w:r>
      <w:hyperlink r:id="rId11" w:history="1">
        <w:r w:rsidRPr="00533C1F">
          <w:rPr>
            <w:rStyle w:val="Hyperlink"/>
          </w:rPr>
          <w:t>www.bizlocator.be</w:t>
        </w:r>
      </w:hyperlink>
      <w:r>
        <w:t xml:space="preserve"> (ofwel link naar bizLocator-widget op website van de gemeente) dagelijks het aanbod van professioneel vastgoed in onze gemeente (naam gemeente) of onze regio. Onze gemeente (naam gemeente) is partner van bizLocator (</w:t>
      </w:r>
      <w:r w:rsidRPr="006A45DB">
        <w:rPr>
          <w:highlight w:val="yellow"/>
        </w:rPr>
        <w:t>in voorkomend geval</w:t>
      </w:r>
      <w:r>
        <w:t xml:space="preserve">). In het bovenstaande overzicht is deze tool reeds geraadpleegd/nog niet geraadpleegd. U kan op bizLocator ook zoekalerts opgeven, zodat u regelmatig nieuwe panden die voldoen aan uw vraag in uw mailbox ontvangt. </w:t>
      </w:r>
    </w:p>
    <w:p w14:paraId="0F5F1C9B" w14:textId="77777777" w:rsidR="003F1C06" w:rsidRDefault="003F1C06" w:rsidP="00AF4780"/>
    <w:p w14:paraId="7B40345C" w14:textId="77777777" w:rsidR="003F1C06" w:rsidRDefault="003F1C06" w:rsidP="00AF4780"/>
    <w:p w14:paraId="05DD0C24" w14:textId="4ED923D3" w:rsidR="00AF4780" w:rsidRPr="006A45DB" w:rsidRDefault="00AF4780" w:rsidP="00AF4780">
      <w:r>
        <w:t xml:space="preserve">Via </w:t>
      </w:r>
      <w:hyperlink r:id="rId12" w:history="1">
        <w:r w:rsidRPr="00533C1F">
          <w:rPr>
            <w:rStyle w:val="Hyperlink"/>
          </w:rPr>
          <w:t>www.geopunt.be</w:t>
        </w:r>
      </w:hyperlink>
      <w:r>
        <w:t xml:space="preserve"> vindt u informatie over beschikbare </w:t>
      </w:r>
      <w:proofErr w:type="spellStart"/>
      <w:r>
        <w:t>kmo</w:t>
      </w:r>
      <w:proofErr w:type="spellEnd"/>
      <w:r>
        <w:t xml:space="preserve">- of industriegronden. Kies in de </w:t>
      </w:r>
      <w:proofErr w:type="spellStart"/>
      <w:r>
        <w:t>linkerkolom</w:t>
      </w:r>
      <w:proofErr w:type="spellEnd"/>
      <w:r>
        <w:t xml:space="preserve"> voor de kaart ‘Ondernemen’. </w:t>
      </w:r>
      <w:r w:rsidRPr="006A45DB">
        <w:t xml:space="preserve">De volgende lagen kunnen al dan niet aangekruist worden naargelang de info die u wenst: </w:t>
      </w:r>
      <w:r>
        <w:t xml:space="preserve">(1) bedrijventerreinen, (2) gebruikspercelen, (3) bedrijventerreinen in ontwikkeling en (4) bedrijventerreinen in planning. U dient voldoende in te zoomen om bepaalde informatie te kunnen zien. </w:t>
      </w:r>
    </w:p>
    <w:p w14:paraId="0C2786C4" w14:textId="77777777" w:rsidR="00AF4780" w:rsidRDefault="00AF4780" w:rsidP="00AF4780">
      <w:r>
        <w:t>Aarzel niet ons te contacteren voor vrijblijvend bijkomende informatie.</w:t>
      </w:r>
    </w:p>
    <w:p w14:paraId="6369BDD4" w14:textId="77777777" w:rsidR="00AF4780" w:rsidRDefault="00AF4780" w:rsidP="00AF4780">
      <w:r>
        <w:t>Wij wensen u nog veel succes.</w:t>
      </w:r>
    </w:p>
    <w:p w14:paraId="6AA469CB" w14:textId="77777777" w:rsidR="00AF4780" w:rsidRDefault="00AF4780" w:rsidP="00AF4780">
      <w:r>
        <w:t>Met vriendelijke groeten,</w:t>
      </w:r>
    </w:p>
    <w:p w14:paraId="407B93A5" w14:textId="77777777" w:rsidR="00AF4780" w:rsidRDefault="00AF4780" w:rsidP="00AF4780"/>
    <w:p w14:paraId="5FDC074B" w14:textId="77777777" w:rsidR="00AF4780" w:rsidRDefault="00AF4780" w:rsidP="00AF4780">
      <w:pPr>
        <w:tabs>
          <w:tab w:val="left" w:pos="6900"/>
        </w:tabs>
      </w:pPr>
      <w:r>
        <w:tab/>
      </w:r>
    </w:p>
    <w:p w14:paraId="2353D627" w14:textId="624B5D6C" w:rsidR="00AF4780" w:rsidRDefault="00AF4780" w:rsidP="0F0C0FEE"/>
    <w:p w14:paraId="004BEE7A" w14:textId="77777777" w:rsidR="00AF4780" w:rsidRDefault="00AF4780" w:rsidP="0F0C0FEE"/>
    <w:p w14:paraId="58141EB3" w14:textId="66B62BE5" w:rsidR="0F0C0FEE" w:rsidRDefault="0F0C0FEE" w:rsidP="0F0C0FEE"/>
    <w:sectPr w:rsidR="0F0C0FE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69B4B" w14:textId="77777777" w:rsidR="00AE6B77" w:rsidRDefault="00AE6B77">
      <w:pPr>
        <w:spacing w:after="0" w:line="240" w:lineRule="auto"/>
      </w:pPr>
      <w:r>
        <w:separator/>
      </w:r>
    </w:p>
  </w:endnote>
  <w:endnote w:type="continuationSeparator" w:id="0">
    <w:p w14:paraId="1503B88B" w14:textId="77777777" w:rsidR="00AE6B77" w:rsidRDefault="00AE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715"/>
      <w:gridCol w:w="270"/>
      <w:gridCol w:w="236"/>
    </w:tblGrid>
    <w:tr w:rsidR="0F0C0FEE" w14:paraId="158AF112" w14:textId="77777777" w:rsidTr="0F0C0FEE">
      <w:tc>
        <w:tcPr>
          <w:tcW w:w="8715" w:type="dxa"/>
        </w:tcPr>
        <w:p w14:paraId="72601B16" w14:textId="77888413" w:rsidR="0F0C0FEE" w:rsidRDefault="0083389E" w:rsidP="0F0C0FEE">
          <w:pPr>
            <w:pStyle w:val="Koptekst"/>
            <w:ind w:left="-115"/>
            <w:rPr>
              <w:rFonts w:asciiTheme="majorHAnsi" w:eastAsiaTheme="majorEastAsia" w:hAnsiTheme="majorHAnsi" w:cstheme="majorBidi"/>
              <w:sz w:val="16"/>
              <w:szCs w:val="16"/>
            </w:rPr>
          </w:pPr>
          <w:r w:rsidRPr="0F0C0FEE">
            <w:rPr>
              <w:rFonts w:asciiTheme="majorHAnsi" w:eastAsiaTheme="majorEastAsia" w:hAnsiTheme="majorHAnsi" w:cstheme="majorBidi"/>
              <w:sz w:val="16"/>
              <w:szCs w:val="16"/>
            </w:rPr>
            <w:t xml:space="preserve">De informatie in deze e-mail/brief (inclusief bijlagen) van [gemeente x] is met grote zorgvuldigheid samengesteld. Voor mogelijke onjuistheid en/of onvolledigheid van de hierin verstrekte informatie kan [gemeente x] geen aansprakelijkheid aanvaarden, evenmin kunnen aan de inhoud van deze e-mail/ brief (inclusief bijlagen) rechten worden ontleend. </w:t>
          </w:r>
          <w:r>
            <w:rPr>
              <w:rFonts w:asciiTheme="majorHAnsi" w:eastAsiaTheme="majorEastAsia" w:hAnsiTheme="majorHAnsi" w:cstheme="majorBidi"/>
              <w:sz w:val="16"/>
              <w:szCs w:val="16"/>
            </w:rPr>
            <w:t xml:space="preserve">De informatie in deze brief/e-mail is louter informatief en mag niet gebruikt worden voor commerciële doeleinden. Vraag steeds bijkomende informatie met betrekking tot de vergunningsverplichtingen alvorens een bedrijfsruimte te kopen of te huren. </w:t>
          </w:r>
          <w:r w:rsidRPr="0F0C0FEE">
            <w:rPr>
              <w:rFonts w:asciiTheme="majorHAnsi" w:eastAsiaTheme="majorEastAsia" w:hAnsiTheme="majorHAnsi" w:cstheme="majorBidi"/>
              <w:sz w:val="16"/>
              <w:szCs w:val="16"/>
            </w:rPr>
            <w:t>[Gemeente x] aanvaardt geen enkele aansprakelijkheid voor schade en/of kosten die voortvloeien uit onvolledige en/of foutieve informatie.</w:t>
          </w:r>
        </w:p>
      </w:tc>
      <w:tc>
        <w:tcPr>
          <w:tcW w:w="270" w:type="dxa"/>
        </w:tcPr>
        <w:p w14:paraId="28395F0B" w14:textId="2229ED53" w:rsidR="0F0C0FEE" w:rsidRDefault="0F0C0FEE" w:rsidP="0F0C0FEE">
          <w:pPr>
            <w:pStyle w:val="Koptekst"/>
            <w:jc w:val="center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</w:tc>
      <w:tc>
        <w:tcPr>
          <w:tcW w:w="135" w:type="dxa"/>
        </w:tcPr>
        <w:p w14:paraId="7FAE2941" w14:textId="1EB26ABD" w:rsidR="0F0C0FEE" w:rsidRDefault="0F0C0FEE" w:rsidP="0F0C0FEE">
          <w:pPr>
            <w:pStyle w:val="Koptekst"/>
            <w:ind w:right="-115"/>
            <w:jc w:val="right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</w:tc>
    </w:tr>
  </w:tbl>
  <w:p w14:paraId="4B142E59" w14:textId="40701292" w:rsidR="0F0C0FEE" w:rsidRDefault="0F0C0FEE" w:rsidP="0F0C0FEE">
    <w:pPr>
      <w:pStyle w:val="Voettekst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C378" w14:textId="77777777" w:rsidR="00AE6B77" w:rsidRDefault="00AE6B77">
      <w:pPr>
        <w:spacing w:after="0" w:line="240" w:lineRule="auto"/>
      </w:pPr>
      <w:r>
        <w:separator/>
      </w:r>
    </w:p>
  </w:footnote>
  <w:footnote w:type="continuationSeparator" w:id="0">
    <w:p w14:paraId="0B375BE6" w14:textId="77777777" w:rsidR="00AE6B77" w:rsidRDefault="00AE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F0C0FEE" w14:paraId="40B4908B" w14:textId="77777777" w:rsidTr="0F0C0FEE">
      <w:tc>
        <w:tcPr>
          <w:tcW w:w="3009" w:type="dxa"/>
        </w:tcPr>
        <w:p w14:paraId="0BF08FD9" w14:textId="389124B3" w:rsidR="0F0C0FEE" w:rsidRDefault="0F0C0FEE" w:rsidP="0F0C0FEE">
          <w:pPr>
            <w:pStyle w:val="Koptekst"/>
            <w:ind w:left="-115"/>
          </w:pPr>
        </w:p>
      </w:tc>
      <w:tc>
        <w:tcPr>
          <w:tcW w:w="3009" w:type="dxa"/>
        </w:tcPr>
        <w:p w14:paraId="7773696B" w14:textId="49AFFF82" w:rsidR="0F0C0FEE" w:rsidRDefault="0F0C0FEE" w:rsidP="0F0C0FEE">
          <w:pPr>
            <w:pStyle w:val="Koptekst"/>
            <w:jc w:val="center"/>
          </w:pPr>
        </w:p>
      </w:tc>
      <w:tc>
        <w:tcPr>
          <w:tcW w:w="3009" w:type="dxa"/>
        </w:tcPr>
        <w:p w14:paraId="1B3B53B0" w14:textId="48BAF1B2" w:rsidR="0F0C0FEE" w:rsidRDefault="0F0C0FEE" w:rsidP="0F0C0FEE">
          <w:pPr>
            <w:pStyle w:val="Koptekst"/>
            <w:ind w:right="-115"/>
            <w:jc w:val="right"/>
          </w:pPr>
        </w:p>
      </w:tc>
    </w:tr>
  </w:tbl>
  <w:p w14:paraId="0E8A0DC0" w14:textId="7035A60D" w:rsidR="0F0C0FEE" w:rsidRDefault="0F0C0FEE" w:rsidP="0F0C0F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3C0"/>
    <w:multiLevelType w:val="hybridMultilevel"/>
    <w:tmpl w:val="711C99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7B65"/>
    <w:multiLevelType w:val="hybridMultilevel"/>
    <w:tmpl w:val="424479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36150"/>
    <w:multiLevelType w:val="hybridMultilevel"/>
    <w:tmpl w:val="F2E25BBE"/>
    <w:lvl w:ilvl="0" w:tplc="E4A42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03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A6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A7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A5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07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04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B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BDB"/>
    <w:multiLevelType w:val="hybridMultilevel"/>
    <w:tmpl w:val="A2181A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9D3625"/>
    <w:rsid w:val="00006B3E"/>
    <w:rsid w:val="000C4B48"/>
    <w:rsid w:val="001370E6"/>
    <w:rsid w:val="001739C2"/>
    <w:rsid w:val="001B4CA7"/>
    <w:rsid w:val="00256A7C"/>
    <w:rsid w:val="0032281B"/>
    <w:rsid w:val="003F1C06"/>
    <w:rsid w:val="00424993"/>
    <w:rsid w:val="00430F65"/>
    <w:rsid w:val="005F3F05"/>
    <w:rsid w:val="0083389E"/>
    <w:rsid w:val="00923BF0"/>
    <w:rsid w:val="00A17C39"/>
    <w:rsid w:val="00AE6B77"/>
    <w:rsid w:val="00AF4780"/>
    <w:rsid w:val="00C3331F"/>
    <w:rsid w:val="00C96A88"/>
    <w:rsid w:val="00D17817"/>
    <w:rsid w:val="00D26928"/>
    <w:rsid w:val="00DD74E0"/>
    <w:rsid w:val="00E174D0"/>
    <w:rsid w:val="00E46EDB"/>
    <w:rsid w:val="00EB0254"/>
    <w:rsid w:val="00F57213"/>
    <w:rsid w:val="00FC3B65"/>
    <w:rsid w:val="0E81635A"/>
    <w:rsid w:val="0F0C0FEE"/>
    <w:rsid w:val="199D3625"/>
    <w:rsid w:val="241F485E"/>
    <w:rsid w:val="2C0821FE"/>
    <w:rsid w:val="45B116A0"/>
    <w:rsid w:val="6230468E"/>
    <w:rsid w:val="6D54FA79"/>
    <w:rsid w:val="7BF9B377"/>
    <w:rsid w:val="7E35BD0F"/>
    <w:rsid w:val="7F3B8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C9B16"/>
  <w15:chartTrackingRefBased/>
  <w15:docId w15:val="{D58B4448-29C3-44D6-BD62-3F2C415C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F3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3F0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C4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unt.b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zlocator.be" TargetMode="External"/><Relationship Id="rId12" Type="http://schemas.openxmlformats.org/officeDocument/2006/relationships/hyperlink" Target="http://www.geopunt.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zlocator.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eopunt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zlocator.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Schroyens</dc:creator>
  <cp:keywords/>
  <dc:description/>
  <cp:lastModifiedBy>Vermoesen, Koen</cp:lastModifiedBy>
  <cp:revision>3</cp:revision>
  <dcterms:created xsi:type="dcterms:W3CDTF">2019-06-19T20:08:00Z</dcterms:created>
  <dcterms:modified xsi:type="dcterms:W3CDTF">2019-06-19T20:21:00Z</dcterms:modified>
</cp:coreProperties>
</file>