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0760E" w14:textId="77777777" w:rsidR="007918E4" w:rsidRPr="00F83240" w:rsidRDefault="00C764C5" w:rsidP="00F6742A">
      <w:r w:rsidRPr="00F83240">
        <w:rPr>
          <w:noProof/>
          <w:lang w:val="nl-BE" w:eastAsia="nl-BE"/>
        </w:rPr>
        <w:drawing>
          <wp:anchor distT="0" distB="0" distL="114300" distR="114300" simplePos="0" relativeHeight="251658240" behindDoc="1" locked="0" layoutInCell="1" allowOverlap="1" wp14:anchorId="23FAE8CE" wp14:editId="1E465A87">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8">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08FD686D" wp14:editId="17D4514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FA02EF" w14:textId="77777777" w:rsidR="005B51BF" w:rsidRDefault="005B51BF" w:rsidP="00581D8C">
                            <w:pPr>
                              <w:pStyle w:val="Titel"/>
                            </w:pPr>
                            <w:r>
                              <w:t xml:space="preserve">Handleiding </w:t>
                            </w:r>
                          </w:p>
                          <w:p w14:paraId="181F102A" w14:textId="641C1109" w:rsidR="005B51BF" w:rsidRPr="00581D8C" w:rsidRDefault="005B51BF" w:rsidP="00581D8C">
                            <w:pPr>
                              <w:pStyle w:val="Titel"/>
                            </w:pPr>
                            <w:r>
                              <w:t xml:space="preserve">oproep </w:t>
                            </w:r>
                            <w:proofErr w:type="spellStart"/>
                            <w:r>
                              <w:t>verweefcoaching</w:t>
                            </w:r>
                            <w:proofErr w:type="spellEnd"/>
                          </w:p>
                          <w:p w14:paraId="044B84B2" w14:textId="294F305D" w:rsidR="005B51BF" w:rsidRDefault="005B51BF" w:rsidP="0019462C">
                            <w:pPr>
                              <w:pStyle w:val="Ondertitel"/>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" filled="f" stroked="f">
                <v:textbox>
                  <w:txbxContent>
                    <w:p w14:paraId="03FA02EF" w14:textId="77777777" w:rsidR="005B51BF" w:rsidRDefault="005B51BF" w:rsidP="00581D8C">
                      <w:pPr>
                        <w:pStyle w:val="Titel"/>
                      </w:pPr>
                      <w:r>
                        <w:t xml:space="preserve">Handleiding </w:t>
                      </w:r>
                    </w:p>
                    <w:p w14:paraId="181F102A" w14:textId="641C1109" w:rsidR="005B51BF" w:rsidRPr="00581D8C" w:rsidRDefault="005B51BF" w:rsidP="00581D8C">
                      <w:pPr>
                        <w:pStyle w:val="Titel"/>
                      </w:pPr>
                      <w:r>
                        <w:t xml:space="preserve">oproep </w:t>
                      </w:r>
                      <w:proofErr w:type="spellStart"/>
                      <w:r>
                        <w:t>verweefcoaching</w:t>
                      </w:r>
                      <w:proofErr w:type="spellEnd"/>
                    </w:p>
                    <w:p w14:paraId="044B84B2" w14:textId="294F305D" w:rsidR="005B51BF" w:rsidRDefault="005B51BF" w:rsidP="0019462C">
                      <w:pPr>
                        <w:pStyle w:val="Ondertitel"/>
                      </w:pPr>
                    </w:p>
                  </w:txbxContent>
                </v:textbox>
                <w10:wrap type="square" anchory="page"/>
              </v:shape>
            </w:pict>
          </mc:Fallback>
        </mc:AlternateContent>
      </w:r>
    </w:p>
    <w:p w14:paraId="777934B3" w14:textId="387D97B6" w:rsidR="006E4CD5" w:rsidRDefault="00581D8C" w:rsidP="00581D8C">
      <w:pPr>
        <w:pStyle w:val="Kop1"/>
        <w:numPr>
          <w:ilvl w:val="0"/>
          <w:numId w:val="1"/>
        </w:numPr>
      </w:pPr>
      <w:r>
        <w:lastRenderedPageBreak/>
        <w:t>Algemene informatie over de oproep</w:t>
      </w:r>
    </w:p>
    <w:p w14:paraId="4531F363" w14:textId="77777777" w:rsidR="00092ECB" w:rsidRPr="00092ECB" w:rsidRDefault="00092ECB" w:rsidP="00092ECB"/>
    <w:p w14:paraId="7FE79E46" w14:textId="6BA27148" w:rsidR="000107F1" w:rsidRPr="00F83240" w:rsidRDefault="00C158D0" w:rsidP="007A02D5">
      <w:pPr>
        <w:pStyle w:val="Kop2"/>
        <w:numPr>
          <w:ilvl w:val="1"/>
          <w:numId w:val="5"/>
        </w:numPr>
      </w:pPr>
      <w:r>
        <w:t>Doelstelling en situering</w:t>
      </w:r>
    </w:p>
    <w:p w14:paraId="73AFEF51" w14:textId="2A2AE398" w:rsidR="000107F1" w:rsidRDefault="00554BB8" w:rsidP="000107F1">
      <w:r>
        <w:t>Verschillende maatschappelijke dynamieken hebben ervoor gezorgd dat de woon- en werkfunctie</w:t>
      </w:r>
      <w:r w:rsidR="001D2CAF">
        <w:t>s</w:t>
      </w:r>
      <w:r>
        <w:t xml:space="preserve"> steeds verder uit elkaar gegroeid zijn: </w:t>
      </w:r>
      <w:r w:rsidR="00E450B7">
        <w:t>buur</w:t>
      </w:r>
      <w:r w:rsidR="00907535">
        <w:t>t</w:t>
      </w:r>
      <w:r w:rsidR="00E450B7">
        <w:t xml:space="preserve">bewoners organiseerden zich tegen overlast en </w:t>
      </w:r>
      <w:r w:rsidR="00652DDA">
        <w:t>bedrijven kozen de weg van de minste weerstand en zochten naar professionele locaties. Overheden</w:t>
      </w:r>
      <w:r w:rsidR="00FD6161">
        <w:t xml:space="preserve"> legden nieuwe bedrijventerreinen aan om tegemoet te </w:t>
      </w:r>
      <w:r w:rsidR="001D2CAF">
        <w:t xml:space="preserve">komen aan de vragen van zowel bedrijven als </w:t>
      </w:r>
      <w:r w:rsidR="00FD6161">
        <w:t xml:space="preserve">buurtbewoners. </w:t>
      </w:r>
      <w:r w:rsidR="00E450B7">
        <w:t>Toch zijn aan</w:t>
      </w:r>
      <w:r>
        <w:t xml:space="preserve"> een evenwichtige ve</w:t>
      </w:r>
      <w:r w:rsidR="00E450B7">
        <w:t xml:space="preserve">rweving van wonen en werken </w:t>
      </w:r>
      <w:r>
        <w:t xml:space="preserve">tal van voordelen verbonden: kernen blijven levendig, er is lokale tewerkstelling, wonen nabij het werk is duurzamer en inclusiever... </w:t>
      </w:r>
      <w:r w:rsidR="00E450B7">
        <w:t xml:space="preserve">Daarom </w:t>
      </w:r>
      <w:r w:rsidR="005B51BF">
        <w:t xml:space="preserve">wensen de verschillende overheden de slinger van het sterke scheiden van functies </w:t>
      </w:r>
      <w:r w:rsidR="001D2CAF">
        <w:t xml:space="preserve">te </w:t>
      </w:r>
      <w:r w:rsidR="005B51BF">
        <w:t>laten</w:t>
      </w:r>
      <w:r w:rsidR="00E33104">
        <w:t xml:space="preserve"> terugkeren</w:t>
      </w:r>
      <w:r w:rsidR="005B51BF">
        <w:t xml:space="preserve"> naar het stimuleren van verweving.</w:t>
      </w:r>
    </w:p>
    <w:p w14:paraId="260CCDA5" w14:textId="27177953" w:rsidR="007530BA" w:rsidRDefault="00907535" w:rsidP="000107F1">
      <w:r>
        <w:t>Botsende logica’s en ruimtelijke uitdagingen zorgen er echter voor dat h</w:t>
      </w:r>
      <w:r w:rsidR="005B51BF">
        <w:t>et verweven van economische functies met de woonfunctie niet vanzelf</w:t>
      </w:r>
      <w:r>
        <w:t xml:space="preserve"> gaat</w:t>
      </w:r>
      <w:r w:rsidR="005B51BF">
        <w:t xml:space="preserve">. </w:t>
      </w:r>
      <w:r w:rsidR="00FD6161">
        <w:t xml:space="preserve">Gemeenten hebben te weinig middelen en grip om </w:t>
      </w:r>
      <w:proofErr w:type="spellStart"/>
      <w:r w:rsidR="005D2385">
        <w:t>herlokalisatie</w:t>
      </w:r>
      <w:proofErr w:type="spellEnd"/>
      <w:r w:rsidR="00FD6161">
        <w:t xml:space="preserve"> van bedrijven tegen te gaan. Het </w:t>
      </w:r>
      <w:r w:rsidR="005B51BF">
        <w:t xml:space="preserve">vergt tijd, energie en vertrouwen om bedrijven en bewoners rond de tafel te krijgen en samen na te denken en te investeren. </w:t>
      </w:r>
      <w:r w:rsidR="007530BA">
        <w:t>Hier</w:t>
      </w:r>
      <w:r w:rsidR="00A3342A">
        <w:t xml:space="preserve">in kan een taak liggen </w:t>
      </w:r>
      <w:r w:rsidR="001D2CAF">
        <w:t>voor een soort verwevingsmakelaar</w:t>
      </w:r>
      <w:r w:rsidR="005D2385">
        <w:t xml:space="preserve"> </w:t>
      </w:r>
      <w:r w:rsidR="007530BA">
        <w:t>die het overzicht behoudt en die naast het welzijn van de omgeving zijn of haar verwevingsambitie steeds voor ogen houdt: de verweefcoach.</w:t>
      </w:r>
      <w:r w:rsidR="00A3342A" w:rsidRPr="00A3342A">
        <w:t xml:space="preserve"> </w:t>
      </w:r>
      <w:r w:rsidR="00A3342A">
        <w:t>De rol van deze verweefcoach kan s</w:t>
      </w:r>
      <w:r w:rsidR="001D2CAF">
        <w:t xml:space="preserve">amengevat worden als preventief – </w:t>
      </w:r>
      <w:r w:rsidR="00A3342A">
        <w:t xml:space="preserve"> ma</w:t>
      </w:r>
      <w:r w:rsidR="001D2CAF">
        <w:t>ar indien nodig ook remediërend –</w:t>
      </w:r>
      <w:r w:rsidR="00A3342A">
        <w:t xml:space="preserve"> zoeken naar vormen van goed nabuurschap voor al gevestigde bedri</w:t>
      </w:r>
      <w:r w:rsidR="005D2385">
        <w:t xml:space="preserve">jven of naar aanleiding van </w:t>
      </w:r>
      <w:proofErr w:type="spellStart"/>
      <w:r w:rsidR="004401F0">
        <w:t>heringebruikname</w:t>
      </w:r>
      <w:proofErr w:type="spellEnd"/>
      <w:r w:rsidR="00A3342A">
        <w:t xml:space="preserve"> van een site als werklocatie. </w:t>
      </w:r>
      <w:r w:rsidR="007530BA">
        <w:t xml:space="preserve">De Vlaamse Overheid wil het verweven van wonen en werken stimuleren door het aanstellen van verweefcoaches </w:t>
      </w:r>
      <w:r w:rsidR="00A3342A">
        <w:t xml:space="preserve">binnen steden en gemeenten </w:t>
      </w:r>
      <w:r w:rsidR="00FD6161">
        <w:t>die zich ac</w:t>
      </w:r>
      <w:r w:rsidR="001D2CAF">
        <w:t xml:space="preserve">tief willen inzetten voor </w:t>
      </w:r>
      <w:r w:rsidR="00FD6161">
        <w:t>verweving</w:t>
      </w:r>
      <w:r w:rsidR="007530BA">
        <w:t>.</w:t>
      </w:r>
      <w:r>
        <w:t xml:space="preserve"> </w:t>
      </w:r>
    </w:p>
    <w:p w14:paraId="11365B74" w14:textId="77777777" w:rsidR="00C24304" w:rsidRDefault="00C24304" w:rsidP="000107F1"/>
    <w:p w14:paraId="4793DAC5" w14:textId="1AD4FC2B" w:rsidR="002477EE" w:rsidRDefault="002477EE" w:rsidP="007A02D5">
      <w:pPr>
        <w:pStyle w:val="Kop2"/>
        <w:numPr>
          <w:ilvl w:val="1"/>
          <w:numId w:val="5"/>
        </w:numPr>
      </w:pPr>
      <w:r>
        <w:t>Begunstigde van de subsidie</w:t>
      </w:r>
    </w:p>
    <w:p w14:paraId="332F2162" w14:textId="2B035B3B" w:rsidR="002477EE" w:rsidRDefault="00DE1683" w:rsidP="002477EE">
      <w:r>
        <w:t>De oproep richt zich</w:t>
      </w:r>
      <w:r w:rsidR="00C24304">
        <w:t xml:space="preserve"> specifiek</w:t>
      </w:r>
      <w:r w:rsidR="002477EE">
        <w:t xml:space="preserve"> naar</w:t>
      </w:r>
      <w:r>
        <w:t xml:space="preserve"> </w:t>
      </w:r>
      <w:r w:rsidR="00C24304">
        <w:t xml:space="preserve">steden en gemeenten: zij kunnen een aanvraag doen voor het aanstellen van een verweefcoach. Deze </w:t>
      </w:r>
      <w:r w:rsidR="00FA2B18">
        <w:t xml:space="preserve">verweefcoach </w:t>
      </w:r>
      <w:r w:rsidR="00C24304">
        <w:t>kan voltijds voor een stad of gemeente aan de slag gaan, of er kan een</w:t>
      </w:r>
      <w:r w:rsidR="00092ECB">
        <w:t xml:space="preserve"> </w:t>
      </w:r>
      <w:r w:rsidR="00C24304">
        <w:t>gedeelde verweefcoach aangesteld worden voor meer</w:t>
      </w:r>
      <w:r w:rsidR="00092ECB">
        <w:t>d</w:t>
      </w:r>
      <w:r w:rsidR="00C24304">
        <w:t>er</w:t>
      </w:r>
      <w:r w:rsidR="00092ECB">
        <w:t>e</w:t>
      </w:r>
      <w:r w:rsidR="00C24304">
        <w:t xml:space="preserve"> gemeenten</w:t>
      </w:r>
      <w:r w:rsidR="00092ECB">
        <w:t>, dit in funct</w:t>
      </w:r>
      <w:r w:rsidR="00A3342A">
        <w:t>ie van de aangetoonde nood</w:t>
      </w:r>
      <w:r w:rsidR="00092ECB">
        <w:t>.</w:t>
      </w:r>
    </w:p>
    <w:p w14:paraId="547B2ED6" w14:textId="5B8E55C7" w:rsidR="00DE1683" w:rsidRDefault="00DE1683" w:rsidP="002477EE"/>
    <w:p w14:paraId="7E7DA568" w14:textId="638AA2BE" w:rsidR="00DE1683" w:rsidRDefault="00DE1683" w:rsidP="007A02D5">
      <w:pPr>
        <w:pStyle w:val="Kop2"/>
        <w:numPr>
          <w:ilvl w:val="1"/>
          <w:numId w:val="5"/>
        </w:numPr>
      </w:pPr>
      <w:r>
        <w:t>Beschikbare middelen en</w:t>
      </w:r>
      <w:r w:rsidR="00C24304">
        <w:t xml:space="preserve"> </w:t>
      </w:r>
      <w:r w:rsidR="00FD6161">
        <w:t>subsidiepercentage</w:t>
      </w:r>
    </w:p>
    <w:p w14:paraId="29D1BC54" w14:textId="4E34A345" w:rsidR="00C24304" w:rsidRDefault="00C24304" w:rsidP="00FD6161">
      <w:r>
        <w:t xml:space="preserve">Voor deze oproep wordt vanuit Vlaanderen </w:t>
      </w:r>
      <w:r w:rsidR="00092ECB">
        <w:t xml:space="preserve">1.080.000 </w:t>
      </w:r>
      <w:r>
        <w:t>euro beschikbaar gesteld.</w:t>
      </w:r>
      <w:r w:rsidR="00092ECB">
        <w:t xml:space="preserve"> Via de subsidie wordt een  cofinanciering vanuit het Hermesfonds voorgesteld van maximum 180.000 euro voor een voltijdse inzet van een verweefcoach gedurende drie werkingsjaren.</w:t>
      </w:r>
      <w:r w:rsidR="00FD6161">
        <w:t xml:space="preserve"> Van deze</w:t>
      </w:r>
      <w:r w:rsidR="001A27E2">
        <w:t xml:space="preserve"> subsidie kunnen dus minimaal 6</w:t>
      </w:r>
      <w:r w:rsidR="00FD6161">
        <w:t xml:space="preserve"> </w:t>
      </w:r>
      <w:r w:rsidR="001A27E2">
        <w:t>(voltijdse coach) en maximaal 12</w:t>
      </w:r>
      <w:r w:rsidR="00FD6161">
        <w:t xml:space="preserve"> (halftijdse coach) </w:t>
      </w:r>
      <w:r w:rsidR="00566817">
        <w:t xml:space="preserve">aanvragende </w:t>
      </w:r>
      <w:r w:rsidR="001A27E2">
        <w:t xml:space="preserve">gemeenten </w:t>
      </w:r>
      <w:r w:rsidR="00FD6161">
        <w:t>gebruik maken.</w:t>
      </w:r>
    </w:p>
    <w:p w14:paraId="7BDB3CB5" w14:textId="71FD5530" w:rsidR="00C24304" w:rsidRDefault="00A3342A" w:rsidP="00C24304">
      <w:r>
        <w:t xml:space="preserve">Elke gemeente bepaalt zelf het bedrag dat zij wenst uit te betalen aan de eindbegunstigde. Vlaanderen </w:t>
      </w:r>
      <w:proofErr w:type="spellStart"/>
      <w:r>
        <w:t>cofinanciert</w:t>
      </w:r>
      <w:proofErr w:type="spellEnd"/>
      <w:r>
        <w:t xml:space="preserve"> met eenzelfde </w:t>
      </w:r>
      <w:r w:rsidR="00723114">
        <w:t>bedrag</w:t>
      </w:r>
      <w:r>
        <w:t xml:space="preserve"> als het lokaal bestuur, met een maximum van 180.000 euro </w:t>
      </w:r>
      <w:r w:rsidR="00D7680A">
        <w:t xml:space="preserve">voor een maximum percentage van 50%, </w:t>
      </w:r>
      <w:r>
        <w:t>verspreid over drie werkingsjaren.</w:t>
      </w:r>
    </w:p>
    <w:p w14:paraId="38D02971" w14:textId="6A8FA992" w:rsidR="00C24304" w:rsidRDefault="00D1182E" w:rsidP="00C24304">
      <w:pPr>
        <w:pStyle w:val="Kop1"/>
        <w:numPr>
          <w:ilvl w:val="0"/>
          <w:numId w:val="1"/>
        </w:numPr>
      </w:pPr>
      <w:r>
        <w:lastRenderedPageBreak/>
        <w:t>Selectie van de aanvragen tot subsidie</w:t>
      </w:r>
    </w:p>
    <w:p w14:paraId="3B1D83A1" w14:textId="77777777" w:rsidR="007A02D5" w:rsidRDefault="007A02D5" w:rsidP="007A02D5">
      <w:pPr>
        <w:pStyle w:val="Kop2"/>
        <w:rPr>
          <w:rFonts w:ascii="Calibri" w:eastAsiaTheme="minorEastAsia" w:hAnsi="Calibri" w:cstheme="minorBidi"/>
          <w:bCs w:val="0"/>
          <w:color w:val="auto"/>
          <w:sz w:val="22"/>
          <w:szCs w:val="22"/>
        </w:rPr>
      </w:pPr>
    </w:p>
    <w:p w14:paraId="5A973B05" w14:textId="62D70245" w:rsidR="00D1182E" w:rsidRDefault="00D1182E" w:rsidP="00D1182E">
      <w:pPr>
        <w:pStyle w:val="Kop2"/>
        <w:numPr>
          <w:ilvl w:val="1"/>
          <w:numId w:val="1"/>
        </w:numPr>
      </w:pPr>
      <w:r>
        <w:t>Voorwaarden voor subsidiëring</w:t>
      </w:r>
    </w:p>
    <w:p w14:paraId="0ED2079D" w14:textId="1EFA59DC" w:rsidR="00D1182E" w:rsidRDefault="00D1182E" w:rsidP="00D1182E">
      <w:r>
        <w:t>Om ontvankelijk te zijn moet een aanvraag tot subsidie voldoen aan de volgende voorwaarden:</w:t>
      </w:r>
    </w:p>
    <w:p w14:paraId="0555FCBB" w14:textId="31F52F2E" w:rsidR="007A02D5" w:rsidRDefault="007A02D5" w:rsidP="007A02D5">
      <w:pPr>
        <w:pStyle w:val="Lijstalinea"/>
        <w:numPr>
          <w:ilvl w:val="0"/>
          <w:numId w:val="2"/>
        </w:numPr>
      </w:pPr>
      <w:r>
        <w:t>Het voorstel wordt per e-mail ingediend bij het Agentschap</w:t>
      </w:r>
      <w:r w:rsidR="00683FB4">
        <w:t xml:space="preserve"> Innoveren en Ondernemen voor 16/09/2019</w:t>
      </w:r>
      <w:r>
        <w:t xml:space="preserve"> op het emailadres</w:t>
      </w:r>
      <w:r w:rsidR="009059CD">
        <w:t xml:space="preserve"> ruimtelijke.economie@vlaanderen.be</w:t>
      </w:r>
    </w:p>
    <w:p w14:paraId="4B75FECA" w14:textId="0482DC44" w:rsidR="007A02D5" w:rsidRDefault="007A02D5" w:rsidP="007A02D5">
      <w:pPr>
        <w:pStyle w:val="Lijstalinea"/>
        <w:numPr>
          <w:ilvl w:val="0"/>
          <w:numId w:val="2"/>
        </w:numPr>
      </w:pPr>
      <w:r>
        <w:t>Het voorstel wordt ingediend via het voorgeschreven aanvraagformulier, volledig ingevuld en ondertekend door de burgemeester</w:t>
      </w:r>
      <w:r w:rsidR="00566817">
        <w:t xml:space="preserve"> of</w:t>
      </w:r>
      <w:r>
        <w:t xml:space="preserve"> de bevoegde schepen </w:t>
      </w:r>
      <w:r w:rsidR="00566817">
        <w:t xml:space="preserve">en </w:t>
      </w:r>
      <w:r>
        <w:t xml:space="preserve">de </w:t>
      </w:r>
      <w:r w:rsidR="00566817">
        <w:t>algemeen directeur</w:t>
      </w:r>
      <w:r>
        <w:t xml:space="preserve">. Het aanvraagformulier kan worden gevonden op de </w:t>
      </w:r>
      <w:hyperlink r:id="rId11" w:history="1">
        <w:r w:rsidRPr="00F840C2">
          <w:rPr>
            <w:rStyle w:val="Hyperlink"/>
          </w:rPr>
          <w:t>website</w:t>
        </w:r>
      </w:hyperlink>
      <w:r>
        <w:t xml:space="preserve"> van het Agen</w:t>
      </w:r>
      <w:r w:rsidR="00F840C2">
        <w:t>tschap Innoveren en Ondernemen</w:t>
      </w:r>
      <w:r>
        <w:t>.</w:t>
      </w:r>
    </w:p>
    <w:p w14:paraId="30393C52" w14:textId="15144F46" w:rsidR="007A02D5" w:rsidRDefault="007A02D5" w:rsidP="007A02D5">
      <w:pPr>
        <w:pStyle w:val="Lijstalinea"/>
        <w:numPr>
          <w:ilvl w:val="0"/>
          <w:numId w:val="2"/>
        </w:numPr>
      </w:pPr>
      <w:r>
        <w:t>De volgende verplichte bijlagen zijn toegevoegd:</w:t>
      </w:r>
    </w:p>
    <w:p w14:paraId="68006658" w14:textId="73869017" w:rsidR="007A02D5" w:rsidRDefault="00FA2B18" w:rsidP="007A02D5">
      <w:pPr>
        <w:pStyle w:val="Lijstalinea"/>
        <w:numPr>
          <w:ilvl w:val="1"/>
          <w:numId w:val="2"/>
        </w:numPr>
      </w:pPr>
      <w:r>
        <w:t>i</w:t>
      </w:r>
      <w:r w:rsidR="00F83036">
        <w:t>ndien samenwerking tussen meerdere gemeenten: ondertekend samenwerkingsakkoord</w:t>
      </w:r>
      <w:r>
        <w:t>;</w:t>
      </w:r>
    </w:p>
    <w:p w14:paraId="0AEC4BB3" w14:textId="0C52C795" w:rsidR="007A02D5" w:rsidRDefault="00FA2B18" w:rsidP="007A02D5">
      <w:pPr>
        <w:pStyle w:val="Lijstalinea"/>
        <w:numPr>
          <w:ilvl w:val="1"/>
          <w:numId w:val="2"/>
        </w:numPr>
      </w:pPr>
      <w:r>
        <w:t>b</w:t>
      </w:r>
      <w:r w:rsidR="00F83036">
        <w:t>eknopte verklaring rond het beoogde verwevingsbeleid in de gemeente(n)</w:t>
      </w:r>
      <w:r>
        <w:t>;</w:t>
      </w:r>
    </w:p>
    <w:p w14:paraId="5322798B" w14:textId="6C975891" w:rsidR="007A02D5" w:rsidRDefault="00FA2B18" w:rsidP="007A02D5">
      <w:pPr>
        <w:pStyle w:val="Lijstalinea"/>
        <w:numPr>
          <w:ilvl w:val="1"/>
          <w:numId w:val="2"/>
        </w:numPr>
      </w:pPr>
      <w:r>
        <w:t>b</w:t>
      </w:r>
      <w:r w:rsidR="00F83036">
        <w:t xml:space="preserve">eschrijving van de ervaring van de </w:t>
      </w:r>
      <w:r>
        <w:t xml:space="preserve">aan te stellen </w:t>
      </w:r>
      <w:r w:rsidR="00F83036">
        <w:t>verweefcoach of een functieomschrijving van de gezochte verweefcoach</w:t>
      </w:r>
      <w:r>
        <w:t>.</w:t>
      </w:r>
    </w:p>
    <w:p w14:paraId="343666A1" w14:textId="77777777" w:rsidR="007A02D5" w:rsidRDefault="007A02D5" w:rsidP="007A02D5">
      <w:pPr>
        <w:pStyle w:val="Kop2"/>
        <w:rPr>
          <w:rFonts w:ascii="Calibri" w:eastAsiaTheme="minorEastAsia" w:hAnsi="Calibri" w:cstheme="minorBidi"/>
          <w:bCs w:val="0"/>
          <w:color w:val="auto"/>
          <w:sz w:val="22"/>
          <w:szCs w:val="22"/>
        </w:rPr>
      </w:pPr>
    </w:p>
    <w:p w14:paraId="3394A9DB" w14:textId="785314B4" w:rsidR="007A02D5" w:rsidRPr="007A02D5" w:rsidRDefault="007A02D5" w:rsidP="007A02D5">
      <w:pPr>
        <w:pStyle w:val="Kop2"/>
        <w:numPr>
          <w:ilvl w:val="1"/>
          <w:numId w:val="1"/>
        </w:numPr>
      </w:pPr>
      <w:r>
        <w:t>Toelichting bij de voorwaarden voor subsidiëring</w:t>
      </w:r>
    </w:p>
    <w:p w14:paraId="505AB2A4" w14:textId="318FC2FA" w:rsidR="007A02D5" w:rsidRDefault="007A02D5" w:rsidP="007A02D5">
      <w:r>
        <w:t>Voor het verkrijgen van subsidies moet de gemeente een duidelijk beeld schetsen van de verwachte take</w:t>
      </w:r>
      <w:r w:rsidR="0067612A">
        <w:t>n van de verweefcoach binnen de</w:t>
      </w:r>
      <w:r>
        <w:t xml:space="preserve"> gemeente en de nood aan een vol- of deeltijdse invulling</w:t>
      </w:r>
      <w:r w:rsidR="0067612A">
        <w:t xml:space="preserve"> van de rol.</w:t>
      </w:r>
    </w:p>
    <w:p w14:paraId="7337B1B5" w14:textId="486E0952" w:rsidR="008758B5" w:rsidRDefault="008758B5" w:rsidP="00311B59">
      <w:pPr>
        <w:pStyle w:val="Kop3"/>
      </w:pPr>
      <w:proofErr w:type="spellStart"/>
      <w:r>
        <w:t>Verweefcoaching</w:t>
      </w:r>
      <w:proofErr w:type="spellEnd"/>
    </w:p>
    <w:p w14:paraId="40686DF3" w14:textId="7A803096" w:rsidR="008758B5" w:rsidRDefault="0087103A" w:rsidP="008758B5">
      <w:r>
        <w:t xml:space="preserve">Het doel van </w:t>
      </w:r>
      <w:proofErr w:type="spellStart"/>
      <w:r>
        <w:t>verweefcoaching</w:t>
      </w:r>
      <w:proofErr w:type="spellEnd"/>
      <w:r>
        <w:t xml:space="preserve"> is het uitdragen van de meerwaarde van </w:t>
      </w:r>
      <w:r w:rsidR="00611A41">
        <w:t xml:space="preserve">economische </w:t>
      </w:r>
      <w:r>
        <w:t xml:space="preserve">verweving. </w:t>
      </w:r>
      <w:r w:rsidR="009F4F54">
        <w:t>Een verweefcoach</w:t>
      </w:r>
      <w:r>
        <w:t xml:space="preserve"> moet de schakel zijn die een netwerk van </w:t>
      </w:r>
      <w:r w:rsidR="00441243">
        <w:t>contacten met verschillende actoren (overheid, bedrijven, buurtbewoners)</w:t>
      </w:r>
      <w:r w:rsidR="008F1083">
        <w:t xml:space="preserve"> </w:t>
      </w:r>
      <w:r w:rsidR="005D2385">
        <w:t xml:space="preserve">opbouwt en een </w:t>
      </w:r>
      <w:r w:rsidR="00330672">
        <w:t>bemiddelende</w:t>
      </w:r>
      <w:r>
        <w:t xml:space="preserve"> </w:t>
      </w:r>
      <w:r w:rsidR="005D2385">
        <w:t xml:space="preserve">of remediërende </w:t>
      </w:r>
      <w:r>
        <w:t xml:space="preserve">positie inneemt tussen verschillende partijen. </w:t>
      </w:r>
      <w:r w:rsidR="000C0460">
        <w:t>Om deze rol te kunnen opnemen</w:t>
      </w:r>
      <w:r w:rsidR="00441243">
        <w:t xml:space="preserve"> zijn vaardigheden </w:t>
      </w:r>
      <w:r w:rsidR="000C0460">
        <w:t xml:space="preserve">nodig </w:t>
      </w:r>
      <w:r w:rsidR="005D2385">
        <w:t xml:space="preserve">zoals strategisch </w:t>
      </w:r>
      <w:r w:rsidR="00441243">
        <w:t>denken, het zich kunnen verplaatsen in andermans perspectief, voeling hebben met de gehanteerde logica’s (bedrijfslogica, vastgoedlogica, wensen van de</w:t>
      </w:r>
      <w:r w:rsidR="00330672">
        <w:t xml:space="preserve"> buurt) en goed kunnen </w:t>
      </w:r>
      <w:r w:rsidR="005D2385">
        <w:t>luisteren</w:t>
      </w:r>
      <w:r w:rsidR="00441243">
        <w:t xml:space="preserve">. </w:t>
      </w:r>
      <w:r w:rsidR="000C0460">
        <w:t xml:space="preserve">Achtergrondkennis van de lokale situatie en ruimtelijk-economisch inzicht is wenselijk, net als het hebben van contacten met makelaars. </w:t>
      </w:r>
      <w:r w:rsidR="009F4F54">
        <w:t>Vaak komt het er op aan om veranderingen die op til zijn op verschillende niveaus (in de omgeving, in de buurt, juridisch, socio-economisch...) aan t</w:t>
      </w:r>
      <w:r w:rsidR="00441243">
        <w:t>e</w:t>
      </w:r>
      <w:r w:rsidR="009F4F54">
        <w:t xml:space="preserve"> voelen en erop te anticiperen en in te spelen waar mogelijk. Zo kan de verwevenheid van economische activi</w:t>
      </w:r>
      <w:r w:rsidR="005D2385">
        <w:t xml:space="preserve">teiten in stand gehouden </w:t>
      </w:r>
      <w:r w:rsidR="009F4F54">
        <w:t xml:space="preserve">en robuuster gemaakt worden. </w:t>
      </w:r>
      <w:r w:rsidR="00441243">
        <w:t>De verschillende actoren</w:t>
      </w:r>
      <w:r w:rsidR="009F4F54">
        <w:t xml:space="preserve"> hebben daarin hun eigen rol te spelen; de verweefcoach kan helpen de verschillende perspectieven te verenigen.</w:t>
      </w:r>
    </w:p>
    <w:p w14:paraId="37F04BAA" w14:textId="3141A4F3" w:rsidR="000C0460" w:rsidRDefault="000C0460" w:rsidP="008758B5">
      <w:r>
        <w:t>Verschillende taken van een verweefcoach kunnen bijvoorbeeld zijn:</w:t>
      </w:r>
    </w:p>
    <w:p w14:paraId="3E61BCB1" w14:textId="052D91C4" w:rsidR="000C0460" w:rsidRDefault="009059CD" w:rsidP="000C0460">
      <w:pPr>
        <w:pStyle w:val="Lijstalinea"/>
        <w:numPr>
          <w:ilvl w:val="0"/>
          <w:numId w:val="6"/>
        </w:numPr>
      </w:pPr>
      <w:r>
        <w:t>d</w:t>
      </w:r>
      <w:r w:rsidR="00393DA4">
        <w:t>e economische activiteiten van een buurt in kaart brengen en op basis hiervan b</w:t>
      </w:r>
      <w:r w:rsidR="000C0460">
        <w:t xml:space="preserve">edrijven en buurtbewoners ervan bewust maken dat ze </w:t>
      </w:r>
      <w:r w:rsidR="00857883">
        <w:t xml:space="preserve">nu al </w:t>
      </w:r>
      <w:r w:rsidR="000C0460">
        <w:t>wederzijdse inspanningen leveren en invloed ondervinden van elkaars aanwezigheid in het bebouwde weefsel</w:t>
      </w:r>
      <w:r w:rsidR="00366426">
        <w:t>;</w:t>
      </w:r>
    </w:p>
    <w:p w14:paraId="36D25279" w14:textId="403DACA6" w:rsidR="000C0460" w:rsidRDefault="009059CD" w:rsidP="000C0460">
      <w:pPr>
        <w:pStyle w:val="Lijstalinea"/>
        <w:numPr>
          <w:ilvl w:val="0"/>
          <w:numId w:val="6"/>
        </w:numPr>
      </w:pPr>
      <w:r>
        <w:t>k</w:t>
      </w:r>
      <w:r w:rsidR="000C0460">
        <w:t xml:space="preserve">antelmomenten en uitdagingen voor de bedrijven </w:t>
      </w:r>
      <w:r w:rsidR="00D90E06">
        <w:t xml:space="preserve">proactief </w:t>
      </w:r>
      <w:r w:rsidR="000C0460">
        <w:t xml:space="preserve">identificeren: deze </w:t>
      </w:r>
      <w:r>
        <w:t xml:space="preserve">kantelmomenten en uitdagingen </w:t>
      </w:r>
      <w:r w:rsidR="000C0460">
        <w:t>geven aan dat er actie ondernomen moet worden. Kantelmomenten kunnen zich voordoen op vlak van mobiliteit (</w:t>
      </w:r>
      <w:r w:rsidR="00D759CC">
        <w:t>bv.</w:t>
      </w:r>
      <w:r w:rsidR="000C0460">
        <w:t xml:space="preserve"> parkeeruitdaging), ruimte (</w:t>
      </w:r>
      <w:r w:rsidR="00D759CC">
        <w:t>bv.</w:t>
      </w:r>
      <w:r w:rsidR="00D90E06">
        <w:t xml:space="preserve"> verandering in de vastgoedsector of regelgeving), mi</w:t>
      </w:r>
      <w:r w:rsidR="00393DA4">
        <w:t>l</w:t>
      </w:r>
      <w:r w:rsidR="00D90E06">
        <w:t>ieu en omgeving (</w:t>
      </w:r>
      <w:r w:rsidR="00D759CC">
        <w:t>bv.</w:t>
      </w:r>
      <w:r w:rsidR="00D90E06">
        <w:t xml:space="preserve"> technologische ontwikkelingen), economie (</w:t>
      </w:r>
      <w:r w:rsidR="00D759CC">
        <w:t>bv.</w:t>
      </w:r>
      <w:r w:rsidR="00D90E06">
        <w:t xml:space="preserve"> groei, verandering in organisatie) of op sociaal vlak (</w:t>
      </w:r>
      <w:r w:rsidR="00D759CC">
        <w:t>bv.</w:t>
      </w:r>
      <w:r w:rsidR="00D90E06">
        <w:t xml:space="preserve"> familiale veranderingen, netwerkv</w:t>
      </w:r>
      <w:r w:rsidR="00366426">
        <w:t>orming lokaal ondernermerschap);</w:t>
      </w:r>
    </w:p>
    <w:p w14:paraId="2B912F3B" w14:textId="191528BC" w:rsidR="00D90E06" w:rsidRDefault="009059CD" w:rsidP="000C0460">
      <w:pPr>
        <w:pStyle w:val="Lijstalinea"/>
        <w:numPr>
          <w:ilvl w:val="0"/>
          <w:numId w:val="6"/>
        </w:numPr>
      </w:pPr>
      <w:r>
        <w:lastRenderedPageBreak/>
        <w:t>k</w:t>
      </w:r>
      <w:r w:rsidR="00D90E06">
        <w:t>antelmomenten aangrijpen om bewust bestaande verweving te behouden door de nodige acties te ondernemen</w:t>
      </w:r>
      <w:r w:rsidR="00366426">
        <w:t>;</w:t>
      </w:r>
    </w:p>
    <w:p w14:paraId="36095353" w14:textId="5BC87243" w:rsidR="00C54540" w:rsidRDefault="009059CD" w:rsidP="00393DA4">
      <w:pPr>
        <w:pStyle w:val="Lijstalinea"/>
        <w:numPr>
          <w:ilvl w:val="0"/>
          <w:numId w:val="6"/>
        </w:numPr>
      </w:pPr>
      <w:r>
        <w:t>n</w:t>
      </w:r>
      <w:r w:rsidR="00D90E06">
        <w:t xml:space="preserve">ieuwe verweving </w:t>
      </w:r>
      <w:r w:rsidR="00393DA4">
        <w:t>genereren door actief op zoek te gaan naar nieuwe opportuniteiten waarbij wonen en werken naast en door elkaar kunnen bestaan.</w:t>
      </w:r>
    </w:p>
    <w:p w14:paraId="63C3FA95" w14:textId="627C75D3" w:rsidR="00393DA4" w:rsidRDefault="00393DA4" w:rsidP="00393DA4">
      <w:r>
        <w:t>Verschillende strategieën die hierbij gebruikt kunnen worden zijn:</w:t>
      </w:r>
    </w:p>
    <w:p w14:paraId="20C6C5F9" w14:textId="33D4567F" w:rsidR="00393DA4" w:rsidRDefault="00F77F36" w:rsidP="00393DA4">
      <w:pPr>
        <w:pStyle w:val="Lijstalinea"/>
        <w:numPr>
          <w:ilvl w:val="0"/>
          <w:numId w:val="6"/>
        </w:numPr>
      </w:pPr>
      <w:r>
        <w:t>a</w:t>
      </w:r>
      <w:r w:rsidR="00393DA4">
        <w:t xml:space="preserve">nticiperen: </w:t>
      </w:r>
      <w:r w:rsidR="00857883">
        <w:t xml:space="preserve">vanuit de kennis van belangrijke kantelmomenten die de relatie tussen bedrijf en buurt onder druk kunnen zetten </w:t>
      </w:r>
      <w:r w:rsidR="00393DA4">
        <w:t>actie ondernemen om d</w:t>
      </w:r>
      <w:r w:rsidR="00857883">
        <w:t>i</w:t>
      </w:r>
      <w:r w:rsidR="00393DA4">
        <w:t>e relatie in een specifieke woon-werkomgeving te verbeteren nog voo</w:t>
      </w:r>
      <w:r w:rsidR="00857883">
        <w:t>r er zich een probleem voordoet</w:t>
      </w:r>
      <w:r w:rsidR="00366426">
        <w:t>;</w:t>
      </w:r>
    </w:p>
    <w:p w14:paraId="3ACD363F" w14:textId="74071E06" w:rsidR="00393DA4" w:rsidRDefault="00F77F36" w:rsidP="00393DA4">
      <w:pPr>
        <w:pStyle w:val="Lijstalinea"/>
        <w:numPr>
          <w:ilvl w:val="0"/>
          <w:numId w:val="6"/>
        </w:numPr>
      </w:pPr>
      <w:r>
        <w:t>h</w:t>
      </w:r>
      <w:r w:rsidR="00393DA4">
        <w:t xml:space="preserve">erorganiseren: </w:t>
      </w:r>
      <w:r w:rsidR="007F1BDB">
        <w:t>activiteiten ondernemen op vlak van de interne organisatie van een bedrijf om de relaties in een bestaande woon-werkomgeving verbeteren</w:t>
      </w:r>
      <w:r w:rsidR="00366426">
        <w:t>;</w:t>
      </w:r>
    </w:p>
    <w:p w14:paraId="34AC3130" w14:textId="5017CEDB" w:rsidR="007F1BDB" w:rsidRDefault="00F77F36" w:rsidP="00393DA4">
      <w:pPr>
        <w:pStyle w:val="Lijstalinea"/>
        <w:numPr>
          <w:ilvl w:val="0"/>
          <w:numId w:val="6"/>
        </w:numPr>
      </w:pPr>
      <w:r>
        <w:t>i</w:t>
      </w:r>
      <w:r w:rsidR="007F1BDB">
        <w:t>nvesteren: zorgen voor het verbeteren, vernieuwen of uitbreiden van bestaande infrastructuur om de woon-werkrelatie te verbeteren, of investeren in een menselijk netwerk, in de sociale relaties tussen bedrijven onderling en tussen bedrijven, de buurt en de overheid</w:t>
      </w:r>
      <w:r w:rsidR="00366426">
        <w:t>;</w:t>
      </w:r>
    </w:p>
    <w:p w14:paraId="593DEF1F" w14:textId="3C677902" w:rsidR="007F1BDB" w:rsidRDefault="00F77F36" w:rsidP="00393DA4">
      <w:pPr>
        <w:pStyle w:val="Lijstalinea"/>
        <w:numPr>
          <w:ilvl w:val="0"/>
          <w:numId w:val="6"/>
        </w:numPr>
      </w:pPr>
      <w:r>
        <w:t>d</w:t>
      </w:r>
      <w:r w:rsidR="007F1BDB">
        <w:t>elen: zorgen dat informatie, infrastructuur, personeel of mensen, producten en diensten onderling gedeeld of tijdelijk geruild kunnen worden</w:t>
      </w:r>
      <w:r w:rsidR="00366426">
        <w:t>;</w:t>
      </w:r>
    </w:p>
    <w:p w14:paraId="1A7B0FF7" w14:textId="689A0635" w:rsidR="00D6420B" w:rsidRDefault="00F77F36" w:rsidP="00D6420B">
      <w:pPr>
        <w:pStyle w:val="Lijstalinea"/>
        <w:numPr>
          <w:ilvl w:val="0"/>
          <w:numId w:val="6"/>
        </w:numPr>
      </w:pPr>
      <w:r>
        <w:t>s</w:t>
      </w:r>
      <w:r w:rsidR="007F1BDB">
        <w:t xml:space="preserve">amen ontwikkelen: </w:t>
      </w:r>
      <w:r w:rsidR="00D6420B">
        <w:t xml:space="preserve">nieuwe </w:t>
      </w:r>
      <w:r w:rsidR="00720838">
        <w:t>projecten opzetten waarbij bedrijf, buurt en overheid samen betrokken zijn</w:t>
      </w:r>
      <w:r w:rsidR="00366426">
        <w:t>.</w:t>
      </w:r>
    </w:p>
    <w:p w14:paraId="249E4055" w14:textId="2049BC2C" w:rsidR="00D759CC" w:rsidRDefault="00C2117E" w:rsidP="00C2117E">
      <w:r>
        <w:t>De figuur hieronder geeft in een matrix verschillende strategieën weer die verweving stimuleren, geordend naar de verschillende blikvelden die gehanteerd worden</w:t>
      </w:r>
      <w:r w:rsidR="00FD10A8">
        <w:t xml:space="preserve"> d</w:t>
      </w:r>
      <w:r>
        <w:t>oor de verschillende actoren</w:t>
      </w:r>
      <w:r w:rsidR="00FD10A8">
        <w:t xml:space="preserve"> (bedrijf, bewoners, beleid)</w:t>
      </w:r>
      <w:r>
        <w:t>. Onderaan de figuur is extra aandacht voor de bijzonder</w:t>
      </w:r>
      <w:r w:rsidR="00AA1A5F">
        <w:t>e</w:t>
      </w:r>
      <w:r>
        <w:t xml:space="preserve"> </w:t>
      </w:r>
      <w:proofErr w:type="spellStart"/>
      <w:r>
        <w:t>verweefcoachin</w:t>
      </w:r>
      <w:r w:rsidR="00AA1A5F">
        <w:t>g</w:t>
      </w:r>
      <w:r>
        <w:t>shouding</w:t>
      </w:r>
      <w:proofErr w:type="spellEnd"/>
      <w:r>
        <w:t>.</w:t>
      </w:r>
    </w:p>
    <w:p w14:paraId="34536122" w14:textId="77777777" w:rsidR="00D759CC" w:rsidRDefault="00D759CC" w:rsidP="00D759CC">
      <w:pPr>
        <w:pStyle w:val="Kop3"/>
      </w:pPr>
      <w:r>
        <w:t>Vol- of deeltijds</w:t>
      </w:r>
    </w:p>
    <w:p w14:paraId="7DC23003" w14:textId="77777777" w:rsidR="00D759CC" w:rsidRPr="00367ABA" w:rsidRDefault="00D759CC" w:rsidP="00D759CC">
      <w:r>
        <w:t>Gemeenten moeten de nood aan een vol- of deeltijdse invulling van de functie van verweefcoach aantonen. In gemeenten waar zich veel opportuniteiten voordoen voor de verweving van wonen en werken, kan een voltijdse verweefcoach aangesteld worden. Andere gemeenten kunnen een deeltijdse coach aanstellen, of samenwerken met gelijkgezinde gemeenten en één verweefcoach aanstellen die over de gemeentegrenzen heen werkt. Hiervoor kan eventueel de hulp van een intercommunale ingeschakeld worden.</w:t>
      </w:r>
    </w:p>
    <w:p w14:paraId="02822B6F" w14:textId="77777777" w:rsidR="00D759CC" w:rsidRDefault="00D759CC" w:rsidP="00C2117E"/>
    <w:p w14:paraId="3E01BD17" w14:textId="7B766E13" w:rsidR="00D759CC" w:rsidRDefault="00C2117E" w:rsidP="00340759">
      <w:pPr>
        <w:spacing w:after="3000" w:line="400" w:lineRule="exact"/>
      </w:pPr>
      <w:r w:rsidRPr="00C54540">
        <w:rPr>
          <w:noProof/>
          <w:lang w:val="nl-BE" w:eastAsia="nl-BE"/>
        </w:rPr>
        <w:lastRenderedPageBreak/>
        <w:drawing>
          <wp:anchor distT="0" distB="0" distL="114300" distR="114300" simplePos="0" relativeHeight="251661312" behindDoc="0" locked="0" layoutInCell="1" allowOverlap="1" wp14:anchorId="57760694" wp14:editId="5762126D">
            <wp:simplePos x="0" y="0"/>
            <wp:positionH relativeFrom="column">
              <wp:posOffset>51435</wp:posOffset>
            </wp:positionH>
            <wp:positionV relativeFrom="paragraph">
              <wp:posOffset>0</wp:posOffset>
            </wp:positionV>
            <wp:extent cx="6116320" cy="6500495"/>
            <wp:effectExtent l="0" t="0" r="0" b="0"/>
            <wp:wrapTopAndBottom/>
            <wp:docPr id="6" name="Afbeelding 6" descr="In een matrix worden verschillende strategieën weergegeven die verweving kunnen stimuleren, geordend volgens de verschillende blikvelden van verschillende actoren (bedrijf, bewoners, beleid). " title="Strategieën voor verwe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6320" cy="6500495"/>
                    </a:xfrm>
                    <a:prstGeom prst="rect">
                      <a:avLst/>
                    </a:prstGeom>
                    <a:noFill/>
                    <a:ln>
                      <a:noFill/>
                    </a:ln>
                  </pic:spPr>
                </pic:pic>
              </a:graphicData>
            </a:graphic>
          </wp:anchor>
        </w:drawing>
      </w:r>
      <w:r w:rsidR="00AA1A5F" w:rsidRPr="00AA1A5F">
        <w:rPr>
          <w:sz w:val="20"/>
        </w:rPr>
        <w:t>Figuur: een mat</w:t>
      </w:r>
      <w:r w:rsidR="00D14797">
        <w:rPr>
          <w:sz w:val="20"/>
        </w:rPr>
        <w:t xml:space="preserve">rix vol mogelijke strategieën voor </w:t>
      </w:r>
      <w:r w:rsidR="00AA1A5F" w:rsidRPr="00AA1A5F">
        <w:rPr>
          <w:sz w:val="20"/>
        </w:rPr>
        <w:t>verweving (Atelier Romain).</w:t>
      </w:r>
    </w:p>
    <w:p w14:paraId="7DC8EBC5" w14:textId="0490611C" w:rsidR="00C24304" w:rsidRDefault="008758B5" w:rsidP="008758B5">
      <w:pPr>
        <w:pStyle w:val="Kop2"/>
        <w:numPr>
          <w:ilvl w:val="1"/>
          <w:numId w:val="1"/>
        </w:numPr>
      </w:pPr>
      <w:r>
        <w:lastRenderedPageBreak/>
        <w:t>Selectieprocedure</w:t>
      </w:r>
    </w:p>
    <w:p w14:paraId="31EA208D" w14:textId="03D3B4A2" w:rsidR="008758B5" w:rsidRDefault="00772807" w:rsidP="008758B5">
      <w:r>
        <w:t>Voor de beoordeling van de ingediende subsidievoorstellen organiseert het Agentschap Innoveren en Ondernemen een selectiecomité.</w:t>
      </w:r>
    </w:p>
    <w:p w14:paraId="6BC55F86" w14:textId="3DCE5E17" w:rsidR="00772807" w:rsidRDefault="00772807" w:rsidP="008758B5">
      <w:r>
        <w:t>De selectie van de aanvragen gebeurt op basis van de volgende stappen:</w:t>
      </w:r>
    </w:p>
    <w:p w14:paraId="30FC62FC" w14:textId="21D6A6AE" w:rsidR="00772807" w:rsidRDefault="00772807" w:rsidP="00772807">
      <w:pPr>
        <w:pStyle w:val="Lijstalinea"/>
        <w:numPr>
          <w:ilvl w:val="0"/>
          <w:numId w:val="7"/>
        </w:numPr>
      </w:pPr>
      <w:r>
        <w:t>Het ingediende subsidievoorstel moet voldoen aan de voorwaarden (zie 2.1.).</w:t>
      </w:r>
    </w:p>
    <w:p w14:paraId="42C51549" w14:textId="77777777" w:rsidR="00772807" w:rsidRDefault="00772807" w:rsidP="00772807">
      <w:pPr>
        <w:pStyle w:val="Lijstalinea"/>
      </w:pPr>
    </w:p>
    <w:p w14:paraId="7F4B997A" w14:textId="155F337B" w:rsidR="00772807" w:rsidRDefault="00772807" w:rsidP="00772807">
      <w:pPr>
        <w:pStyle w:val="Lijstalinea"/>
      </w:pPr>
      <w:r>
        <w:t>Voorstellen die niet voldoen aan deze criteria komen niet in aanmerking om een subsidie te ontvangen, ze zijn onontvankelijk en zullen niet op hun verder</w:t>
      </w:r>
      <w:r w:rsidR="00C136FF">
        <w:t>e</w:t>
      </w:r>
      <w:r>
        <w:t xml:space="preserve"> inhoud beoordeeld worden.</w:t>
      </w:r>
    </w:p>
    <w:p w14:paraId="6F008805" w14:textId="3C544622" w:rsidR="00772807" w:rsidRDefault="00772807" w:rsidP="00772807">
      <w:pPr>
        <w:pStyle w:val="Lijstalinea"/>
      </w:pPr>
    </w:p>
    <w:p w14:paraId="08134DC3" w14:textId="5F2D3C8A" w:rsidR="00772807" w:rsidRDefault="00772807" w:rsidP="00772807">
      <w:pPr>
        <w:pStyle w:val="Lijstalinea"/>
        <w:numPr>
          <w:ilvl w:val="0"/>
          <w:numId w:val="7"/>
        </w:numPr>
      </w:pPr>
      <w:r>
        <w:t>Er wordt gecontroleerd of de ingediende subsidievoorstellen in lijn zijn met deze handleiding, meer bepaald met betrekking tot de juiste verdeling van de middelen tussen V</w:t>
      </w:r>
      <w:r w:rsidR="0056322F">
        <w:t>laanderen en het lokaal bestuur en het aantonen van de nood aan een vol- of deeltijdse verweefcoach.</w:t>
      </w:r>
    </w:p>
    <w:p w14:paraId="65785611" w14:textId="61FFA486" w:rsidR="0056322F" w:rsidRDefault="0056322F" w:rsidP="0056322F">
      <w:pPr>
        <w:pStyle w:val="Lijstalinea"/>
      </w:pPr>
    </w:p>
    <w:p w14:paraId="275786A4" w14:textId="419985AE" w:rsidR="0056322F" w:rsidRDefault="0056322F" w:rsidP="0056322F">
      <w:pPr>
        <w:pStyle w:val="Lijstalinea"/>
      </w:pPr>
      <w:r>
        <w:t>Ingediende voorstellen die betrekking hebben op de aanstelling van een voltijdse verweefcoach worden door de jury inhoudelijk bekeken waarbij nagegaan wordt of de nood aan een voltijdse aanstelling voldoende aangetoond wordt</w:t>
      </w:r>
      <w:r w:rsidR="00330672">
        <w:t xml:space="preserve"> aan de hand van een overzicht van mogelijke projecten</w:t>
      </w:r>
      <w:r>
        <w:t>. Bij een negatieve evaluatie van dit criterium kan beslist worden slechts een deeltijdse verweefcoach te subsidiëren of geen subsidie toe te kennen.</w:t>
      </w:r>
    </w:p>
    <w:p w14:paraId="50ABAE0A" w14:textId="5DBEE150" w:rsidR="0056322F" w:rsidRDefault="0056322F" w:rsidP="0056322F">
      <w:pPr>
        <w:pStyle w:val="Lijstalinea"/>
      </w:pPr>
    </w:p>
    <w:p w14:paraId="7ED6A13C" w14:textId="237E08DA" w:rsidR="0056322F" w:rsidRDefault="0056322F" w:rsidP="0056322F">
      <w:pPr>
        <w:pStyle w:val="Lijstalinea"/>
        <w:numPr>
          <w:ilvl w:val="0"/>
          <w:numId w:val="7"/>
        </w:numPr>
      </w:pPr>
      <w:r>
        <w:t>Indien het vooropgesteld budget ontoereikend zou zijn, wordt voorrang gegeven aan deze gemeenten waarvan de motivatie voor het aanstellen van een verweefcoach h</w:t>
      </w:r>
      <w:r w:rsidR="00611A41">
        <w:t>et meest overtuigt</w:t>
      </w:r>
      <w:r>
        <w:t>.</w:t>
      </w:r>
      <w:r w:rsidR="005E4B14">
        <w:t xml:space="preserve"> </w:t>
      </w:r>
      <w:r w:rsidR="00330672">
        <w:t>Voorbeelden van prioriteitscriteria:</w:t>
      </w:r>
    </w:p>
    <w:p w14:paraId="2583B243" w14:textId="525DACB9" w:rsidR="009059CD" w:rsidRDefault="00FF21D5" w:rsidP="00330672">
      <w:pPr>
        <w:pStyle w:val="Lijstalinea"/>
        <w:numPr>
          <w:ilvl w:val="1"/>
          <w:numId w:val="7"/>
        </w:numPr>
      </w:pPr>
      <w:r>
        <w:t xml:space="preserve">Gemeenten </w:t>
      </w:r>
      <w:r w:rsidR="009059CD">
        <w:t xml:space="preserve">die kunnen aantonen dat hun aanpak positief kan bijdragen tot </w:t>
      </w:r>
      <w:proofErr w:type="spellStart"/>
      <w:r w:rsidR="009059CD">
        <w:t>verweefcoaching</w:t>
      </w:r>
      <w:proofErr w:type="spellEnd"/>
      <w:r w:rsidR="009059CD">
        <w:t>:</w:t>
      </w:r>
    </w:p>
    <w:p w14:paraId="557F8F0D" w14:textId="77ED2034" w:rsidR="00FF21D5" w:rsidRDefault="009059CD" w:rsidP="00AD79F0">
      <w:pPr>
        <w:pStyle w:val="Lijstalinea"/>
        <w:numPr>
          <w:ilvl w:val="2"/>
          <w:numId w:val="7"/>
        </w:numPr>
      </w:pPr>
      <w:r>
        <w:t xml:space="preserve">gemeenten </w:t>
      </w:r>
      <w:r w:rsidR="00FF21D5">
        <w:t>waar reeds (pro)actief vestigingsadvies gegeven wordt</w:t>
      </w:r>
      <w:r>
        <w:t>;</w:t>
      </w:r>
    </w:p>
    <w:p w14:paraId="4BC018DB" w14:textId="170D49DC" w:rsidR="00FF21D5" w:rsidRDefault="00F77F36" w:rsidP="00FF21D5">
      <w:pPr>
        <w:pStyle w:val="Lijstalinea"/>
        <w:numPr>
          <w:ilvl w:val="2"/>
          <w:numId w:val="7"/>
        </w:numPr>
      </w:pPr>
      <w:r>
        <w:t>a</w:t>
      </w:r>
      <w:r w:rsidR="00FF21D5">
        <w:t>anwezig zijn van een ondernemersloket</w:t>
      </w:r>
      <w:r w:rsidR="009059CD">
        <w:t>;</w:t>
      </w:r>
    </w:p>
    <w:p w14:paraId="2E4844EA" w14:textId="3EBC9EFE" w:rsidR="00FF21D5" w:rsidRDefault="00F77F36" w:rsidP="00FF21D5">
      <w:pPr>
        <w:pStyle w:val="Lijstalinea"/>
        <w:numPr>
          <w:ilvl w:val="2"/>
          <w:numId w:val="7"/>
        </w:numPr>
      </w:pPr>
      <w:r>
        <w:t>b</w:t>
      </w:r>
      <w:r w:rsidR="00FF21D5">
        <w:t>ijhouden van een leegstandsinventaris of leegstandsbeheer</w:t>
      </w:r>
      <w:r w:rsidR="009059CD">
        <w:t>;</w:t>
      </w:r>
    </w:p>
    <w:p w14:paraId="3C5F9B8E" w14:textId="1F46C3A5" w:rsidR="00FF21D5" w:rsidRDefault="00F77F36" w:rsidP="00FF21D5">
      <w:pPr>
        <w:pStyle w:val="Lijstalinea"/>
        <w:numPr>
          <w:ilvl w:val="2"/>
          <w:numId w:val="7"/>
        </w:numPr>
      </w:pPr>
      <w:r>
        <w:t>s</w:t>
      </w:r>
      <w:r w:rsidR="00FF21D5">
        <w:t xml:space="preserve">amenwerkingen tussen de dienst economie en andere gemeentediensten, bv. </w:t>
      </w:r>
      <w:r w:rsidR="009059CD">
        <w:t>wijkwerking;</w:t>
      </w:r>
    </w:p>
    <w:p w14:paraId="719A8CA0" w14:textId="78CC62E9" w:rsidR="00FF21D5" w:rsidRDefault="00F77F36" w:rsidP="00FF21D5">
      <w:pPr>
        <w:pStyle w:val="Lijstalinea"/>
        <w:numPr>
          <w:ilvl w:val="2"/>
          <w:numId w:val="7"/>
        </w:numPr>
      </w:pPr>
      <w:r>
        <w:t>m</w:t>
      </w:r>
      <w:r w:rsidR="00FF21D5">
        <w:t>anier van samenwerken met</w:t>
      </w:r>
      <w:r w:rsidR="009059CD">
        <w:t xml:space="preserve"> lokale bedrijfsleven</w:t>
      </w:r>
      <w:r w:rsidR="00FF21D5">
        <w:t>, bedrijventerreinbeheerders...</w:t>
      </w:r>
      <w:r w:rsidR="009059CD">
        <w:t>;</w:t>
      </w:r>
    </w:p>
    <w:p w14:paraId="55FD2665" w14:textId="5BC978DA" w:rsidR="00FF21D5" w:rsidRDefault="00F77F36" w:rsidP="00FF21D5">
      <w:pPr>
        <w:pStyle w:val="Lijstalinea"/>
        <w:numPr>
          <w:ilvl w:val="2"/>
          <w:numId w:val="7"/>
        </w:numPr>
      </w:pPr>
      <w:r>
        <w:t>b</w:t>
      </w:r>
      <w:r w:rsidR="00FF21D5">
        <w:t xml:space="preserve">ereidheid om bepaalde instrumenten in gebruik te nemen in het kader van vestigingsadvies, bv. verwevingstoets, Kameleon, </w:t>
      </w:r>
      <w:proofErr w:type="spellStart"/>
      <w:r w:rsidR="00FF21D5">
        <w:t>Spazio</w:t>
      </w:r>
      <w:proofErr w:type="spellEnd"/>
      <w:r w:rsidR="00FF21D5">
        <w:t>...</w:t>
      </w:r>
      <w:r w:rsidR="009059CD">
        <w:t>;</w:t>
      </w:r>
    </w:p>
    <w:p w14:paraId="6D6F8EA4" w14:textId="23DF9EF4" w:rsidR="00FF21D5" w:rsidRDefault="00F77F36" w:rsidP="00FF21D5">
      <w:pPr>
        <w:pStyle w:val="Lijstalinea"/>
        <w:numPr>
          <w:ilvl w:val="2"/>
          <w:numId w:val="7"/>
        </w:numPr>
      </w:pPr>
      <w:r>
        <w:t>z</w:t>
      </w:r>
      <w:r w:rsidR="00FF21D5">
        <w:t>icht op vraag/aanbodzijde</w:t>
      </w:r>
      <w:r w:rsidR="009059CD">
        <w:t>;</w:t>
      </w:r>
    </w:p>
    <w:p w14:paraId="350FDE3C" w14:textId="53FB79E8" w:rsidR="00FF21D5" w:rsidRDefault="00F77F36" w:rsidP="00FF21D5">
      <w:pPr>
        <w:pStyle w:val="Lijstalinea"/>
        <w:numPr>
          <w:ilvl w:val="2"/>
          <w:numId w:val="7"/>
        </w:numPr>
      </w:pPr>
      <w:r>
        <w:t>s</w:t>
      </w:r>
      <w:r w:rsidR="00EF2B25">
        <w:t>tudies in functie van vestiging</w:t>
      </w:r>
      <w:r w:rsidR="009059CD">
        <w:t>sadvies</w:t>
      </w:r>
      <w:r w:rsidR="00EF2B25">
        <w:t xml:space="preserve">, bv. </w:t>
      </w:r>
      <w:r w:rsidR="009059CD">
        <w:t>b</w:t>
      </w:r>
      <w:r w:rsidR="00FF21D5">
        <w:t>ouwblokkenstudie</w:t>
      </w:r>
      <w:r>
        <w:t>.</w:t>
      </w:r>
    </w:p>
    <w:p w14:paraId="2CF52074" w14:textId="71809D75" w:rsidR="00330672" w:rsidRDefault="00B06665" w:rsidP="00330672">
      <w:pPr>
        <w:pStyle w:val="Lijstalinea"/>
        <w:numPr>
          <w:ilvl w:val="1"/>
          <w:numId w:val="7"/>
        </w:numPr>
      </w:pPr>
      <w:r>
        <w:t xml:space="preserve">Projecten waarbij een verweefcoach met aantoonbare ervaring aangesteld </w:t>
      </w:r>
      <w:r w:rsidR="009059CD">
        <w:t>zal worden.</w:t>
      </w:r>
    </w:p>
    <w:p w14:paraId="230A59B2" w14:textId="6EAA81B6" w:rsidR="00B06665" w:rsidRDefault="00B06665" w:rsidP="00330672">
      <w:pPr>
        <w:pStyle w:val="Lijstalinea"/>
        <w:numPr>
          <w:ilvl w:val="1"/>
          <w:numId w:val="7"/>
        </w:numPr>
      </w:pPr>
      <w:r>
        <w:t xml:space="preserve">Projecten waarbij in </w:t>
      </w:r>
      <w:r w:rsidR="00EF2B25">
        <w:t>de functieomschrijving</w:t>
      </w:r>
      <w:r>
        <w:t xml:space="preserve"> de taak van verweefcoach heel concreet omschreven wordt</w:t>
      </w:r>
      <w:r w:rsidR="009059CD">
        <w:t>.</w:t>
      </w:r>
    </w:p>
    <w:p w14:paraId="14AD5E36" w14:textId="4E2C204C" w:rsidR="00B06665" w:rsidRDefault="00B06665" w:rsidP="00330672">
      <w:pPr>
        <w:pStyle w:val="Lijstalinea"/>
        <w:numPr>
          <w:ilvl w:val="1"/>
          <w:numId w:val="7"/>
        </w:numPr>
      </w:pPr>
      <w:r>
        <w:t>Projecten waarbij bewonersparticipatie bij projectinitiatie effectief aan bod komt</w:t>
      </w:r>
      <w:r w:rsidR="009059CD">
        <w:t>.</w:t>
      </w:r>
    </w:p>
    <w:p w14:paraId="66E9A96E" w14:textId="36C58595" w:rsidR="00B06665" w:rsidRDefault="00B06665" w:rsidP="00330672">
      <w:pPr>
        <w:pStyle w:val="Lijstalinea"/>
        <w:numPr>
          <w:ilvl w:val="1"/>
          <w:numId w:val="7"/>
        </w:numPr>
      </w:pPr>
      <w:r>
        <w:t>Projecten waarbij intentieverklaringen zitten van bedrijven die effectief bereid zijn tot herorganiseren</w:t>
      </w:r>
      <w:r w:rsidR="009059CD">
        <w:t>.</w:t>
      </w:r>
    </w:p>
    <w:p w14:paraId="0FDF005B" w14:textId="77359E76" w:rsidR="0056322F" w:rsidRDefault="0056322F" w:rsidP="00D759CC">
      <w:r>
        <w:t>De projectpromotoren worden per brief op de hoogte gesteld van de beslissing van het selectiecomité over het door hen</w:t>
      </w:r>
      <w:r w:rsidR="00820540">
        <w:t xml:space="preserve"> ingediende subsidievoorstel.</w:t>
      </w:r>
    </w:p>
    <w:p w14:paraId="04B6B235" w14:textId="2464AE37" w:rsidR="00820540" w:rsidRDefault="00820540" w:rsidP="00D759CC">
      <w:r>
        <w:t>Bij vragen kan contact opgenomen worden met het Agentschap Innoveren en Ondernemen (zie contactinformatie).</w:t>
      </w:r>
    </w:p>
    <w:p w14:paraId="457C2C1A" w14:textId="77777777" w:rsidR="00D759CC" w:rsidRDefault="00D759CC" w:rsidP="00D759CC"/>
    <w:p w14:paraId="1296B3C3" w14:textId="1FEEF487" w:rsidR="008758B5" w:rsidRDefault="008758B5" w:rsidP="008758B5">
      <w:pPr>
        <w:pStyle w:val="Kop1"/>
        <w:numPr>
          <w:ilvl w:val="0"/>
          <w:numId w:val="1"/>
        </w:numPr>
      </w:pPr>
      <w:r>
        <w:lastRenderedPageBreak/>
        <w:t>Administratieve instructies</w:t>
      </w:r>
    </w:p>
    <w:p w14:paraId="2D27954B" w14:textId="2D2A3B79" w:rsidR="008758B5" w:rsidRDefault="008758B5" w:rsidP="008758B5"/>
    <w:p w14:paraId="48385897" w14:textId="679C0273" w:rsidR="008758B5" w:rsidRDefault="008758B5" w:rsidP="008758B5">
      <w:pPr>
        <w:pStyle w:val="Kop2"/>
        <w:numPr>
          <w:ilvl w:val="1"/>
          <w:numId w:val="1"/>
        </w:numPr>
      </w:pPr>
      <w:r>
        <w:t>Administratieve afhandeling van de toegekende subsidie</w:t>
      </w:r>
    </w:p>
    <w:p w14:paraId="79437CD1" w14:textId="76F5D6DD" w:rsidR="008758B5" w:rsidRDefault="00DE4290" w:rsidP="008758B5">
      <w:r>
        <w:t>Bij de administratieve afhandeling van de geselecteerde aanvragen wordt een Ministerieel Besluit opgesteld voor de toekenning van de subsidie</w:t>
      </w:r>
      <w:r w:rsidR="00AA7859">
        <w:t>,</w:t>
      </w:r>
      <w:r>
        <w:t xml:space="preserve"> waarin het maximum subsidiebedrag als cofinanciering van de gemeentelijke subsidie is opgenomen evenals het subsidiepercentage van het Vlaams Gewest en van de gemeente.</w:t>
      </w:r>
    </w:p>
    <w:p w14:paraId="65283EB5" w14:textId="677D11DD" w:rsidR="007042AF" w:rsidRDefault="007042AF" w:rsidP="008758B5">
      <w:r>
        <w:t>In het Ministerieel Besluit worden ook de volgende voorwaarden opgenomen:</w:t>
      </w:r>
    </w:p>
    <w:p w14:paraId="1C6062DB" w14:textId="1D73D604" w:rsidR="007042AF" w:rsidRDefault="007042AF" w:rsidP="00466AF4">
      <w:pPr>
        <w:pStyle w:val="Lijstalinea"/>
        <w:numPr>
          <w:ilvl w:val="0"/>
          <w:numId w:val="8"/>
        </w:numPr>
      </w:pPr>
      <w:r>
        <w:t xml:space="preserve">De uitvoerder van het project </w:t>
      </w:r>
      <w:r w:rsidR="002F05FD">
        <w:t>zal</w:t>
      </w:r>
      <w:r>
        <w:t xml:space="preserve"> ervaringen en leerp</w:t>
      </w:r>
      <w:r w:rsidR="002F05FD">
        <w:t xml:space="preserve">unten uit het project bekend </w:t>
      </w:r>
      <w:r>
        <w:t>maken</w:t>
      </w:r>
      <w:r w:rsidR="002F05FD">
        <w:t xml:space="preserve"> op vraag van het Agentschap Innoveren en Ondernemen.</w:t>
      </w:r>
    </w:p>
    <w:p w14:paraId="4EF8EFF8" w14:textId="30E767D6" w:rsidR="007042AF" w:rsidRDefault="007042AF" w:rsidP="007042AF">
      <w:pPr>
        <w:pStyle w:val="Lijstalinea"/>
        <w:numPr>
          <w:ilvl w:val="0"/>
          <w:numId w:val="8"/>
        </w:numPr>
      </w:pPr>
      <w:r>
        <w:t>De uitvoerder van het project vermeldt bij elke rapportering en communicatie over het project steeds de medewerking van het Age</w:t>
      </w:r>
      <w:r w:rsidR="002F05FD">
        <w:t>ntschap Innoveren en Ondernemen conform d</w:t>
      </w:r>
      <w:r>
        <w:t xml:space="preserve">e </w:t>
      </w:r>
      <w:hyperlink r:id="rId13" w:history="1">
        <w:r w:rsidR="00340759">
          <w:rPr>
            <w:rStyle w:val="Hyperlink"/>
          </w:rPr>
          <w:t>communicatieverplichtingen</w:t>
        </w:r>
      </w:hyperlink>
      <w:r>
        <w:t>.</w:t>
      </w:r>
    </w:p>
    <w:p w14:paraId="75F198D6" w14:textId="77777777" w:rsidR="007042AF" w:rsidRDefault="007042AF" w:rsidP="007042AF"/>
    <w:p w14:paraId="52C50CDE" w14:textId="170D9C3B" w:rsidR="008758B5" w:rsidRDefault="008758B5" w:rsidP="008758B5">
      <w:pPr>
        <w:pStyle w:val="Kop2"/>
        <w:numPr>
          <w:ilvl w:val="1"/>
          <w:numId w:val="1"/>
        </w:numPr>
      </w:pPr>
      <w:r>
        <w:t>Projectadministratie</w:t>
      </w:r>
    </w:p>
    <w:p w14:paraId="002F4FA4" w14:textId="1D00A9CD" w:rsidR="008758B5" w:rsidRDefault="00C114EA" w:rsidP="008758B5">
      <w:r>
        <w:t>De beheerder van het subsidiepr</w:t>
      </w:r>
      <w:r w:rsidR="002F05FD">
        <w:t>oject moet in een apart project</w:t>
      </w:r>
      <w:r>
        <w:t>beheersysteem voorzien met het oog op:</w:t>
      </w:r>
    </w:p>
    <w:p w14:paraId="68F2A96E" w14:textId="5284B9B2" w:rsidR="00C114EA" w:rsidRDefault="00C114EA" w:rsidP="00C114EA">
      <w:pPr>
        <w:pStyle w:val="Lijstalinea"/>
        <w:numPr>
          <w:ilvl w:val="0"/>
          <w:numId w:val="9"/>
        </w:numPr>
      </w:pPr>
      <w:r>
        <w:t>een doeltreffend beheer van de subsidies;</w:t>
      </w:r>
    </w:p>
    <w:p w14:paraId="0D86E35A" w14:textId="5548C93B" w:rsidR="00C114EA" w:rsidRDefault="00C114EA" w:rsidP="00C114EA">
      <w:pPr>
        <w:pStyle w:val="Lijstalinea"/>
        <w:numPr>
          <w:ilvl w:val="0"/>
          <w:numId w:val="9"/>
        </w:numPr>
      </w:pPr>
      <w:r>
        <w:t xml:space="preserve">het verschaffen van gedetailleerde en overzichtelijke </w:t>
      </w:r>
      <w:r w:rsidR="00DE2CFF">
        <w:t>loonoverzichten</w:t>
      </w:r>
      <w:r w:rsidR="00B06665">
        <w:t xml:space="preserve"> of facturen</w:t>
      </w:r>
      <w:r>
        <w:t>;</w:t>
      </w:r>
    </w:p>
    <w:p w14:paraId="0DCDF264" w14:textId="0638168C" w:rsidR="00C114EA" w:rsidRDefault="00C114EA" w:rsidP="00C114EA">
      <w:pPr>
        <w:pStyle w:val="Lijstalinea"/>
        <w:numPr>
          <w:ilvl w:val="0"/>
          <w:numId w:val="9"/>
        </w:numPr>
      </w:pPr>
      <w:r>
        <w:t>een efficiënt verloop van de mogelijke controle door</w:t>
      </w:r>
      <w:r w:rsidR="002F05FD">
        <w:t xml:space="preserve"> de dienst Inspectie</w:t>
      </w:r>
      <w:r>
        <w:t xml:space="preserve"> voor uitbetaling van het saldo.</w:t>
      </w:r>
    </w:p>
    <w:p w14:paraId="34F61E93" w14:textId="1924A213" w:rsidR="00C114EA" w:rsidRDefault="00C114EA" w:rsidP="00C114EA">
      <w:r>
        <w:t xml:space="preserve">De originele </w:t>
      </w:r>
      <w:r w:rsidR="002F05FD">
        <w:t xml:space="preserve">facturen en </w:t>
      </w:r>
      <w:r w:rsidR="00DE2CFF">
        <w:t>loonoverzichten</w:t>
      </w:r>
      <w:r w:rsidR="00B06665">
        <w:t xml:space="preserve"> </w:t>
      </w:r>
      <w:r>
        <w:t xml:space="preserve">moeten </w:t>
      </w:r>
      <w:r w:rsidR="002F05FD">
        <w:t>minstens 7 jaar</w:t>
      </w:r>
      <w:r>
        <w:t xml:space="preserve"> bewaard worden en dienen steeds beschikbaar  te zijn voor controle.</w:t>
      </w:r>
    </w:p>
    <w:p w14:paraId="760758FC" w14:textId="77777777" w:rsidR="00C114EA" w:rsidRDefault="00C114EA" w:rsidP="00C114EA"/>
    <w:p w14:paraId="4C68C83F" w14:textId="3ECBF5CD" w:rsidR="008758B5" w:rsidRDefault="002F05FD" w:rsidP="008758B5">
      <w:pPr>
        <w:pStyle w:val="Kop2"/>
        <w:numPr>
          <w:ilvl w:val="1"/>
          <w:numId w:val="1"/>
        </w:numPr>
      </w:pPr>
      <w:r>
        <w:t>Subsidiabele kosten</w:t>
      </w:r>
    </w:p>
    <w:p w14:paraId="143AC944" w14:textId="7C6A112C" w:rsidR="00C37E8D" w:rsidRDefault="00555A83" w:rsidP="008758B5">
      <w:r>
        <w:t>De subsidiabele kosten die in aanmerking komen binnen deze oproep</w:t>
      </w:r>
      <w:r w:rsidR="00F10DEB">
        <w:t xml:space="preserve"> </w:t>
      </w:r>
      <w:r w:rsidR="002F05FD">
        <w:t xml:space="preserve">zijn de </w:t>
      </w:r>
      <w:r w:rsidR="00DE2CFF">
        <w:t xml:space="preserve">kosten van de verweefcoach. </w:t>
      </w:r>
      <w:r w:rsidR="00C37E8D">
        <w:t xml:space="preserve">De gemeente moet deze kosten kunnen aantonen aan de hand van </w:t>
      </w:r>
      <w:r w:rsidR="00DE2CFF">
        <w:t>loonoverzichten</w:t>
      </w:r>
      <w:r w:rsidR="002F05FD">
        <w:t xml:space="preserve">, of </w:t>
      </w:r>
      <w:r w:rsidR="00816884">
        <w:t>facturen</w:t>
      </w:r>
      <w:r w:rsidR="00C37E8D">
        <w:t xml:space="preserve"> en betalingsbewijzen op naam van de verweefcoach</w:t>
      </w:r>
      <w:r w:rsidR="00311B59">
        <w:t xml:space="preserve"> (externe prestaties)</w:t>
      </w:r>
      <w:r w:rsidR="00C37E8D">
        <w:t>.</w:t>
      </w:r>
    </w:p>
    <w:p w14:paraId="235385BC" w14:textId="65354740" w:rsidR="002F05FD" w:rsidRDefault="002F05FD" w:rsidP="00311B59">
      <w:pPr>
        <w:pStyle w:val="Kop3"/>
      </w:pPr>
      <w:r>
        <w:t>Loonoverzichten</w:t>
      </w:r>
    </w:p>
    <w:p w14:paraId="4769CD6D" w14:textId="6611A1F2" w:rsidR="002F05FD" w:rsidRDefault="002F05FD" w:rsidP="00311B59">
      <w:r>
        <w:t>De loonkosten van het persone</w:t>
      </w:r>
      <w:r w:rsidR="00933F6F">
        <w:t>el in dienst bij de aanvrager en</w:t>
      </w:r>
      <w:r>
        <w:t xml:space="preserve"> rechtstreeks betrokken bij de inhoudelijke uitvoering </w:t>
      </w:r>
      <w:r w:rsidR="00933F6F">
        <w:t>van het project zijn subsidiabel. Ook de loonkosten van personeel dat specifieke betekenisvolle prestaties levert voor het project, zoals projectboekhouding en projectadministratie, zijn subsidiabel. Indirect ondersteunend personeel komt niet in aanmerking voor subsidie evenmin als loutere supervisie bijvoorbeeld vanuit bestuursorganen of management/directie van de organisatie.</w:t>
      </w:r>
    </w:p>
    <w:p w14:paraId="256C501C" w14:textId="41F7C5FF" w:rsidR="00933F6F" w:rsidRDefault="00933F6F" w:rsidP="00311B59">
      <w:r>
        <w:t xml:space="preserve">De </w:t>
      </w:r>
      <w:proofErr w:type="spellStart"/>
      <w:r w:rsidR="0090322B">
        <w:t>subsidieverlenende</w:t>
      </w:r>
      <w:proofErr w:type="spellEnd"/>
      <w:r w:rsidR="0090322B">
        <w:t xml:space="preserve"> overheid kan</w:t>
      </w:r>
      <w:r>
        <w:t xml:space="preserve"> personeelskosten weigeren indien </w:t>
      </w:r>
      <w:r w:rsidR="0090322B">
        <w:t>ze</w:t>
      </w:r>
      <w:r>
        <w:t xml:space="preserve"> van oordeel </w:t>
      </w:r>
      <w:r w:rsidR="0090322B">
        <w:t>is</w:t>
      </w:r>
      <w:r>
        <w:t xml:space="preserve"> dat de ingediende kosten onvoldoende substantieel, onvoldoende projectgebonden, superviserend of indirect van aard zijn.</w:t>
      </w:r>
    </w:p>
    <w:p w14:paraId="28A4A3CC" w14:textId="087739BF" w:rsidR="00933F6F" w:rsidRDefault="00933F6F" w:rsidP="00311B59">
      <w:r>
        <w:t xml:space="preserve">Bij de projectgoedkeuring worden de ingeschatte functies voor de uitvoering van het project meegedeeld (bv. Projectcoördinator, projectbegeleider) en wordt de bijhorende personeelsinzet geraamd in aantal uren. </w:t>
      </w:r>
      <w:r>
        <w:lastRenderedPageBreak/>
        <w:t xml:space="preserve">De effectieve personeelsinzet kan afwijken van de geraamde personeelsinzet (bv. </w:t>
      </w:r>
      <w:r w:rsidR="002149F9">
        <w:t>meer</w:t>
      </w:r>
      <w:r>
        <w:t xml:space="preserve">/minder uren, andere personen, ...) maar altijd binnen het totaal voorziene personeelsbudget en de </w:t>
      </w:r>
      <w:proofErr w:type="spellStart"/>
      <w:r>
        <w:t>subsidiabiliteitsregels</w:t>
      </w:r>
      <w:proofErr w:type="spellEnd"/>
      <w:r>
        <w:t xml:space="preserve"> rond personeelsinzet. Een wijziging van het personeelsbudget kan enkel via de </w:t>
      </w:r>
      <w:proofErr w:type="spellStart"/>
      <w:r w:rsidR="0090322B">
        <w:t>subsidieverlenende</w:t>
      </w:r>
      <w:proofErr w:type="spellEnd"/>
      <w:r w:rsidR="0090322B">
        <w:t xml:space="preserve"> overheid</w:t>
      </w:r>
      <w:r>
        <w:t>.</w:t>
      </w:r>
    </w:p>
    <w:p w14:paraId="29EE594B" w14:textId="266E32F9" w:rsidR="0090322B" w:rsidRDefault="0090322B" w:rsidP="00311B59">
      <w:r>
        <w:t>De berekening van de directe loonkosten gebeurt door middel van het standaarduurtarief (SUT). Het standaarduurtarief wordt verkregen door het bruto maandloon van het personeelslid te vermenigvuldigen met een factor van 1,20%, bv. 3.500 EUR/maand x 1,20% = 42 EUR/uur.</w:t>
      </w:r>
    </w:p>
    <w:p w14:paraId="297477E8" w14:textId="084E905D" w:rsidR="0090322B" w:rsidRDefault="0090322B" w:rsidP="00311B59">
      <w:r>
        <w:t>Uitgangspunt voor het berekenen van het standaarduurtarief is het vaste bruto maandsalaris (zonder toeslagen, premies, e.d.) zoals vermeld op de salarisstrook van de maand januari (dan wel de eerste volledige maand na indiensttreding) van het kalenderjaar waarin de uren worden gepresteerd.</w:t>
      </w:r>
    </w:p>
    <w:p w14:paraId="23D27E9A" w14:textId="0A60B7B8" w:rsidR="0090322B" w:rsidRDefault="0090322B" w:rsidP="00311B59">
      <w:r>
        <w:t>Voor personeelsleden met een deeltijdse arbeidsovereenkomst wordt het voltijds bruto maandsalaris als berekeningsbasis genomen. Indien een personeelslid meerdere arbeidsovereenkomsten heeft, is de berekeningsbasis van het standaarduurtarief de totaliteit van het loon, tenzij de project inzet slechts betrekking heeft op één arbeidsovereenkomst.</w:t>
      </w:r>
    </w:p>
    <w:p w14:paraId="33737B5E" w14:textId="6036114D" w:rsidR="0090322B" w:rsidRDefault="0090322B" w:rsidP="00311B59">
      <w:r>
        <w:t>Het bruto maandsalaris staat in verhouding tot de vereiste kwalificaties en indien nodig wordt het standaarduurtarief beperkt tot het toegelaten maximum van 100 EUR/uur.</w:t>
      </w:r>
    </w:p>
    <w:p w14:paraId="3F32CA95" w14:textId="547BF90E" w:rsidR="0090322B" w:rsidRDefault="0090322B" w:rsidP="00311B59">
      <w:r>
        <w:t xml:space="preserve">Het verkregen standaarduurtarief </w:t>
      </w:r>
      <w:r w:rsidR="00B106EA">
        <w:t>wordt vervolgens toegepast op de reëel gepresteerde uren in het kader van het project en geldt voor het gehele kalenderjaar. In januari van elk jaar wordt een nieuw standaarduurtarief berekend. Een tussentijdse aanpassing van het standaarduurtarief is enkel mogelijk op basis van een nieuwe arbeidsovereenkomst.</w:t>
      </w:r>
    </w:p>
    <w:p w14:paraId="23908D2C" w14:textId="42DF0B7E" w:rsidR="00B106EA" w:rsidRDefault="00B106EA" w:rsidP="00311B59">
      <w:r>
        <w:t xml:space="preserve">Overuren zijn enkel subsidiabel indien ze gecompenseerd of uitbetaald werden. Indien de aanvrager kiest om voor een bepaalde maand overuren te declareren, moet hij bij controle op stukken en/of controle ter plaatse kunnen bewijzen dat de in het kader van het project gepresteerde overuren worden gecompenseerd of uitbetaald aan het personeelslid. De </w:t>
      </w:r>
      <w:proofErr w:type="spellStart"/>
      <w:r>
        <w:t>subsidieverlenende</w:t>
      </w:r>
      <w:proofErr w:type="spellEnd"/>
      <w:r>
        <w:t xml:space="preserve"> overheid kan beslissen tot schrapping van alle overuren indien het bewijs van de overuren als onvoldoende wordt beschouwd.</w:t>
      </w:r>
    </w:p>
    <w:p w14:paraId="2F8676C1" w14:textId="1A23760F" w:rsidR="00B106EA" w:rsidRDefault="00B106EA" w:rsidP="00311B59">
      <w:pPr>
        <w:spacing w:after="0"/>
      </w:pPr>
      <w:r>
        <w:t>Bewijslast:</w:t>
      </w:r>
    </w:p>
    <w:p w14:paraId="19E69169" w14:textId="54460404" w:rsidR="00B106EA" w:rsidRDefault="00896757" w:rsidP="00311B59">
      <w:pPr>
        <w:pStyle w:val="Lijstalinea"/>
        <w:numPr>
          <w:ilvl w:val="1"/>
          <w:numId w:val="6"/>
        </w:numPr>
      </w:pPr>
      <w:r>
        <w:t>a</w:t>
      </w:r>
      <w:r w:rsidR="00B106EA">
        <w:t>rbeidsovereenkomst</w:t>
      </w:r>
      <w:r w:rsidR="00466AF4">
        <w:t>;</w:t>
      </w:r>
    </w:p>
    <w:p w14:paraId="1AA9C9DF" w14:textId="162CF75A" w:rsidR="00B106EA" w:rsidRDefault="00896757" w:rsidP="00B106EA">
      <w:pPr>
        <w:pStyle w:val="Lijstalinea"/>
        <w:numPr>
          <w:ilvl w:val="1"/>
          <w:numId w:val="6"/>
        </w:numPr>
      </w:pPr>
      <w:r>
        <w:t>t</w:t>
      </w:r>
      <w:r w:rsidR="00B106EA">
        <w:t>ijdsregistratie (model met instructies op xxx) ondertekend door de werknemer (projectmedewerker) én werkgever (leidinggevende). Op de tijdsregistratie wordt het werkelijk aantal gepresteerde projecturen per maand vermeld met een korte duidelijke beschrijving van de projectactiviteiten. Ook projectverplaatsingen met d</w:t>
      </w:r>
      <w:r w:rsidR="00466AF4">
        <w:t>e wagen kunnen worden opgenomen;</w:t>
      </w:r>
    </w:p>
    <w:p w14:paraId="4125157A" w14:textId="4A700CC6" w:rsidR="00B106EA" w:rsidRDefault="00896757" w:rsidP="00B106EA">
      <w:pPr>
        <w:pStyle w:val="Lijstalinea"/>
        <w:numPr>
          <w:ilvl w:val="1"/>
          <w:numId w:val="6"/>
        </w:numPr>
      </w:pPr>
      <w:r>
        <w:t>l</w:t>
      </w:r>
      <w:r w:rsidR="00B106EA">
        <w:t>oonfiche januari, voor elke jaar waarin de werknemer aan het project meewerkt, of eerste loonfiche van volledige maand in dienst indien de werkn</w:t>
      </w:r>
      <w:r w:rsidR="00466AF4">
        <w:t>emer later in dienst is gekomen;</w:t>
      </w:r>
    </w:p>
    <w:p w14:paraId="424C8A0B" w14:textId="2F9D4C2F" w:rsidR="00B106EA" w:rsidRDefault="00896757" w:rsidP="00B106EA">
      <w:pPr>
        <w:pStyle w:val="Lijstalinea"/>
        <w:numPr>
          <w:ilvl w:val="1"/>
          <w:numId w:val="6"/>
        </w:numPr>
      </w:pPr>
      <w:r>
        <w:t>b</w:t>
      </w:r>
      <w:r w:rsidR="00B106EA">
        <w:t>ewijs van betaling of compensatie van overuren indien van toepassing.</w:t>
      </w:r>
    </w:p>
    <w:p w14:paraId="72571FEA" w14:textId="77777777" w:rsidR="0090322B" w:rsidRDefault="0090322B" w:rsidP="0090322B">
      <w:pPr>
        <w:pStyle w:val="Lijstalinea"/>
      </w:pPr>
    </w:p>
    <w:p w14:paraId="67DED501" w14:textId="077660DB" w:rsidR="002F05FD" w:rsidRDefault="002F05FD" w:rsidP="00311B59">
      <w:pPr>
        <w:pStyle w:val="Kop3"/>
      </w:pPr>
      <w:r>
        <w:t>Externe prestaties</w:t>
      </w:r>
    </w:p>
    <w:p w14:paraId="636E7392" w14:textId="36FD00B9" w:rsidR="002F05FD" w:rsidRDefault="002F05FD" w:rsidP="00311B59">
      <w:r>
        <w:t>De verweefcoach moet aangesteld worden conform de wetgeving overheidsopdrachten.</w:t>
      </w:r>
    </w:p>
    <w:p w14:paraId="61D13381" w14:textId="37D2BC33" w:rsidR="002F05FD" w:rsidRDefault="00C37E8D" w:rsidP="00311B59">
      <w:r>
        <w:t>De gemeente</w:t>
      </w:r>
      <w:r w:rsidR="00DE2CFF">
        <w:t>n</w:t>
      </w:r>
      <w:r>
        <w:t xml:space="preserve"> staan zelf in voor het beheer van hun projecten. De werkingskosten van de gemeente en de overhead behoren bijgevolg niet tot de subsidiabele kosten.</w:t>
      </w:r>
    </w:p>
    <w:p w14:paraId="08A9B0D6" w14:textId="6FB047A5" w:rsidR="00C37E8D" w:rsidRDefault="00C37E8D" w:rsidP="00311B59">
      <w:r>
        <w:t xml:space="preserve">Algemeen geldt dat kosten </w:t>
      </w:r>
      <w:r w:rsidR="002F05FD">
        <w:t xml:space="preserve">voor externe prestaties </w:t>
      </w:r>
      <w:r>
        <w:t>enkel aanvaardbaar zijn voor subsidiëring binnen dit programma als:</w:t>
      </w:r>
    </w:p>
    <w:p w14:paraId="7C9DE532" w14:textId="12BD30F3" w:rsidR="00C37E8D" w:rsidRDefault="00466AF4" w:rsidP="00C37E8D">
      <w:pPr>
        <w:pStyle w:val="Lijstalinea"/>
        <w:numPr>
          <w:ilvl w:val="0"/>
          <w:numId w:val="10"/>
        </w:numPr>
      </w:pPr>
      <w:r>
        <w:t>Z</w:t>
      </w:r>
      <w:r w:rsidR="002F05FD">
        <w:t>e gefactureerd zijn door</w:t>
      </w:r>
      <w:r w:rsidR="000617D8">
        <w:t xml:space="preserve"> de verweefcoach</w:t>
      </w:r>
      <w:r w:rsidR="002F05FD">
        <w:t xml:space="preserve"> aan de gemeente</w:t>
      </w:r>
      <w:r w:rsidR="000617D8">
        <w:t>;</w:t>
      </w:r>
    </w:p>
    <w:p w14:paraId="69A61AC6" w14:textId="32355360" w:rsidR="000617D8" w:rsidRDefault="000617D8" w:rsidP="00C37E8D">
      <w:pPr>
        <w:pStyle w:val="Lijstalinea"/>
        <w:numPr>
          <w:ilvl w:val="0"/>
          <w:numId w:val="10"/>
        </w:numPr>
      </w:pPr>
      <w:r>
        <w:lastRenderedPageBreak/>
        <w:t>ze kunnen gestaafd worden met facturen met een prestatiedatum binnen de subsidieperiode (maximum 3 jaar binnen deze oproep);</w:t>
      </w:r>
    </w:p>
    <w:p w14:paraId="42CC4FB5" w14:textId="75AB23EB" w:rsidR="002F05FD" w:rsidRDefault="002F05FD" w:rsidP="00C37E8D">
      <w:pPr>
        <w:pStyle w:val="Lijstalinea"/>
        <w:numPr>
          <w:ilvl w:val="0"/>
          <w:numId w:val="10"/>
        </w:numPr>
      </w:pPr>
      <w:r>
        <w:t>ze vergezeld zijn van een gedetailleerde prestatiestaat met vermelding van de activiteiten;</w:t>
      </w:r>
    </w:p>
    <w:p w14:paraId="26DA7826" w14:textId="263D7ACB" w:rsidR="000617D8" w:rsidRDefault="000617D8" w:rsidP="00C37E8D">
      <w:pPr>
        <w:pStyle w:val="Lijstalinea"/>
        <w:numPr>
          <w:ilvl w:val="0"/>
          <w:numId w:val="10"/>
        </w:numPr>
      </w:pPr>
      <w:r>
        <w:t>de factuurdatum valt binnen de 30 dagen na de maand waarin het project eindigt;</w:t>
      </w:r>
    </w:p>
    <w:p w14:paraId="510E7E33" w14:textId="5D6B6687" w:rsidR="000617D8" w:rsidRDefault="000617D8" w:rsidP="00C37E8D">
      <w:pPr>
        <w:pStyle w:val="Lijstalinea"/>
        <w:numPr>
          <w:ilvl w:val="0"/>
          <w:numId w:val="10"/>
        </w:numPr>
      </w:pPr>
      <w:r>
        <w:t>de facturen betaald zijn;</w:t>
      </w:r>
    </w:p>
    <w:p w14:paraId="7B9C6B3B" w14:textId="0093D987" w:rsidR="000617D8" w:rsidRDefault="000617D8" w:rsidP="00C37E8D">
      <w:pPr>
        <w:pStyle w:val="Lijstalinea"/>
        <w:numPr>
          <w:ilvl w:val="0"/>
          <w:numId w:val="10"/>
        </w:numPr>
      </w:pPr>
      <w:r>
        <w:t>de betaling van de facturen gebeurd is binnen de 3 maanden na de beëindiging van het project.</w:t>
      </w:r>
    </w:p>
    <w:p w14:paraId="430CC7DD" w14:textId="6D8FFA21" w:rsidR="000617D8" w:rsidRDefault="00683FB4" w:rsidP="000617D8">
      <w:r>
        <w:t>Btw</w:t>
      </w:r>
      <w:r w:rsidR="000617D8">
        <w:t xml:space="preserve"> vormt enkel een subsidiabele uitgave wanneer zij effectief en definitief door de begunstigde wordt gedragen (dat wil zeggen niet </w:t>
      </w:r>
      <w:proofErr w:type="spellStart"/>
      <w:r w:rsidR="000617D8">
        <w:t>terugvorderbaar</w:t>
      </w:r>
      <w:proofErr w:type="spellEnd"/>
      <w:r w:rsidR="000617D8">
        <w:t xml:space="preserve"> is). Bij elke betalingsaanvraag die</w:t>
      </w:r>
      <w:r>
        <w:t>nt vermeld te worden wat het btw</w:t>
      </w:r>
      <w:r w:rsidR="000617D8">
        <w:t>-statuut is van d</w:t>
      </w:r>
      <w:r>
        <w:t>e aanvrager. Bij een gemengd btw</w:t>
      </w:r>
      <w:r w:rsidR="000617D8">
        <w:t>-statuut moet de begunstigde mee</w:t>
      </w:r>
      <w:r>
        <w:t>delen welk percentage van de btw</w:t>
      </w:r>
      <w:r w:rsidR="000617D8">
        <w:t xml:space="preserve"> </w:t>
      </w:r>
      <w:proofErr w:type="spellStart"/>
      <w:r w:rsidR="000617D8">
        <w:t>terugvorderbaar</w:t>
      </w:r>
      <w:proofErr w:type="spellEnd"/>
      <w:r w:rsidR="000617D8">
        <w:t xml:space="preserve"> is. Infor</w:t>
      </w:r>
      <w:r>
        <w:t>matie met betrekking tot het btw</w:t>
      </w:r>
      <w:r w:rsidR="000617D8">
        <w:t>-statuut wordt opgenomen in het subsidiebeheersysteem van de gemeente.</w:t>
      </w:r>
    </w:p>
    <w:p w14:paraId="477BC6E3" w14:textId="77777777" w:rsidR="002149F9" w:rsidRDefault="002149F9" w:rsidP="000617D8"/>
    <w:p w14:paraId="1E902173" w14:textId="6C5EB08A" w:rsidR="008758B5" w:rsidRDefault="008758B5" w:rsidP="008758B5">
      <w:pPr>
        <w:pStyle w:val="Kop2"/>
        <w:numPr>
          <w:ilvl w:val="1"/>
          <w:numId w:val="1"/>
        </w:numPr>
      </w:pPr>
      <w:r>
        <w:t>Betaling: aanvraag en afhandeling</w:t>
      </w:r>
    </w:p>
    <w:p w14:paraId="4A1A66D8" w14:textId="31FFBF18" w:rsidR="00850D0F" w:rsidRDefault="00850D0F" w:rsidP="000617D8">
      <w:r>
        <w:t>De aanvraag tot betaling wordt verstuurd naar het Agentschap Innoveren en Ondernemen (zie contactgegevens) met als bij</w:t>
      </w:r>
      <w:r w:rsidR="00DA1249">
        <w:t>lage de gevraagde bewijsstukken.</w:t>
      </w:r>
    </w:p>
    <w:p w14:paraId="5003B085" w14:textId="77777777" w:rsidR="00DA1249" w:rsidRDefault="00816884" w:rsidP="002149F9">
      <w:pPr>
        <w:spacing w:after="0"/>
      </w:pPr>
      <w:r>
        <w:t xml:space="preserve">De uitbetaling van de subsidie gebeurt in schijven: </w:t>
      </w:r>
    </w:p>
    <w:p w14:paraId="70417CC2" w14:textId="345E240E" w:rsidR="00DA1249" w:rsidRDefault="00816884" w:rsidP="00311B59">
      <w:pPr>
        <w:pStyle w:val="Lijstalinea"/>
        <w:numPr>
          <w:ilvl w:val="1"/>
          <w:numId w:val="6"/>
        </w:numPr>
      </w:pPr>
      <w:r>
        <w:t>30% na kennisgeving van de start van het project aan het Age</w:t>
      </w:r>
      <w:r w:rsidR="00DA1249">
        <w:t>ntschap Innoveren en Ondernemen</w:t>
      </w:r>
      <w:r w:rsidR="00466AF4">
        <w:t>;</w:t>
      </w:r>
    </w:p>
    <w:p w14:paraId="7041114C" w14:textId="69B95747" w:rsidR="00DA1249" w:rsidRDefault="00816884" w:rsidP="00311B59">
      <w:pPr>
        <w:pStyle w:val="Lijstalinea"/>
        <w:numPr>
          <w:ilvl w:val="1"/>
          <w:numId w:val="6"/>
        </w:numPr>
      </w:pPr>
      <w:r>
        <w:t xml:space="preserve">40% na </w:t>
      </w:r>
      <w:r w:rsidR="00DA1249">
        <w:t xml:space="preserve">inhoudelijke </w:t>
      </w:r>
      <w:r>
        <w:t xml:space="preserve">rapportering </w:t>
      </w:r>
      <w:r w:rsidR="00DA1249">
        <w:t>over het eerste werkingsjaar</w:t>
      </w:r>
      <w:r w:rsidR="00466AF4">
        <w:t>;</w:t>
      </w:r>
    </w:p>
    <w:p w14:paraId="36AB5233" w14:textId="24E9A19E" w:rsidR="00850D0F" w:rsidRPr="000617D8" w:rsidRDefault="00816884" w:rsidP="00311B59">
      <w:pPr>
        <w:pStyle w:val="Lijstalinea"/>
        <w:numPr>
          <w:ilvl w:val="1"/>
          <w:numId w:val="6"/>
        </w:numPr>
      </w:pPr>
      <w:r>
        <w:t xml:space="preserve">30% (saldo) na afloop van de subsidieperiode en indiening van een </w:t>
      </w:r>
      <w:r w:rsidR="00DA1249">
        <w:t xml:space="preserve">financieel en inhoudelijk </w:t>
      </w:r>
      <w:r>
        <w:t xml:space="preserve">eindverslag. </w:t>
      </w:r>
    </w:p>
    <w:p w14:paraId="33A32C4F" w14:textId="000E70C4" w:rsidR="008758B5" w:rsidRDefault="008758B5" w:rsidP="008758B5"/>
    <w:p w14:paraId="4508CEF8" w14:textId="28EE0077" w:rsidR="008758B5" w:rsidRDefault="008758B5" w:rsidP="008758B5">
      <w:pPr>
        <w:pStyle w:val="Kop2"/>
        <w:numPr>
          <w:ilvl w:val="1"/>
          <w:numId w:val="1"/>
        </w:numPr>
      </w:pPr>
      <w:r>
        <w:t>Communicatie over de oproep</w:t>
      </w:r>
    </w:p>
    <w:p w14:paraId="4D94A75A" w14:textId="25B012B0" w:rsidR="00850D0F" w:rsidRDefault="00850D0F" w:rsidP="00850D0F">
      <w:r>
        <w:t xml:space="preserve">De </w:t>
      </w:r>
      <w:r w:rsidR="000E6BF0">
        <w:t xml:space="preserve">oproep zal gelanceerd </w:t>
      </w:r>
      <w:r w:rsidR="000E6BF0" w:rsidRPr="00792226">
        <w:t xml:space="preserve">worden </w:t>
      </w:r>
      <w:r w:rsidR="00792226" w:rsidRPr="00792226">
        <w:t>via publicatie op de website</w:t>
      </w:r>
      <w:r w:rsidR="000E6BF0" w:rsidRPr="00792226">
        <w:t xml:space="preserve"> van VVSG en directe mailing.</w:t>
      </w:r>
      <w:r w:rsidRPr="00792226">
        <w:t xml:space="preserve"> Ze</w:t>
      </w:r>
      <w:r>
        <w:t xml:space="preserve"> zal tevens bekend gemaakt worden via de website van het Agentschap Innovere</w:t>
      </w:r>
      <w:bookmarkStart w:id="0" w:name="_GoBack"/>
      <w:bookmarkEnd w:id="0"/>
      <w:r>
        <w:t>n en Ondernemen.</w:t>
      </w:r>
    </w:p>
    <w:p w14:paraId="7CA5C81E" w14:textId="3C66F63B" w:rsidR="00850D0F" w:rsidRPr="00850D0F" w:rsidRDefault="00850D0F" w:rsidP="00850D0F">
      <w:r>
        <w:t>Gemeenten die bij het opstellen van hun project vragen hebben kunnen hiervoor terecht bij Eline Horemans</w:t>
      </w:r>
      <w:r w:rsidR="00466AF4">
        <w:t>, Gert De Smedt</w:t>
      </w:r>
      <w:r>
        <w:t xml:space="preserve"> en Tinne Verheyen van het Agentschap Innoveren en Ondernemen (zie contactinformatie).</w:t>
      </w:r>
    </w:p>
    <w:p w14:paraId="4E45EF06" w14:textId="1405A9B2" w:rsidR="008758B5" w:rsidRDefault="008758B5" w:rsidP="008758B5"/>
    <w:p w14:paraId="384BBE2C" w14:textId="63F0BEAE" w:rsidR="008758B5" w:rsidRDefault="008758B5" w:rsidP="008758B5">
      <w:pPr>
        <w:pStyle w:val="Kop1"/>
        <w:numPr>
          <w:ilvl w:val="0"/>
          <w:numId w:val="1"/>
        </w:numPr>
      </w:pPr>
      <w:r>
        <w:t>Contactinfo</w:t>
      </w:r>
    </w:p>
    <w:p w14:paraId="25CFF2C1" w14:textId="74B26662" w:rsidR="00850D0F" w:rsidRDefault="00850D0F" w:rsidP="00850D0F">
      <w:r>
        <w:t xml:space="preserve">Het formulier moet ingediend </w:t>
      </w:r>
      <w:r w:rsidR="001D2CAF">
        <w:t xml:space="preserve">worden </w:t>
      </w:r>
      <w:r>
        <w:t>op het volgende adres</w:t>
      </w:r>
      <w:r w:rsidR="00C6289C">
        <w:t>:</w:t>
      </w:r>
      <w:r w:rsidR="00FE0CFC">
        <w:t xml:space="preserve"> ruimtelijke.economie@vlaanderen.be</w:t>
      </w:r>
    </w:p>
    <w:p w14:paraId="30609BAA" w14:textId="22CC9395" w:rsidR="00C6289C" w:rsidRDefault="00C6289C" w:rsidP="00C6289C">
      <w:pPr>
        <w:spacing w:after="0"/>
      </w:pPr>
      <w:r>
        <w:t>Meer informatie kan u opvragen via volgende personen:</w:t>
      </w:r>
    </w:p>
    <w:p w14:paraId="1D4671AE" w14:textId="73BA5B04" w:rsidR="00C6289C" w:rsidRDefault="00C6289C" w:rsidP="00C6289C">
      <w:pPr>
        <w:spacing w:after="0"/>
      </w:pPr>
      <w:r w:rsidRPr="00C6289C">
        <w:rPr>
          <w:b/>
        </w:rPr>
        <w:t>Eline Horemans</w:t>
      </w:r>
      <w:r>
        <w:t>: 02 553 37 34</w:t>
      </w:r>
    </w:p>
    <w:p w14:paraId="4F429459" w14:textId="747CB290" w:rsidR="00466AF4" w:rsidRPr="000E6BF0" w:rsidRDefault="00466AF4" w:rsidP="00C6289C">
      <w:pPr>
        <w:spacing w:after="0"/>
      </w:pPr>
      <w:r w:rsidRPr="00466AF4">
        <w:rPr>
          <w:b/>
        </w:rPr>
        <w:t xml:space="preserve">Gert De Smedt: </w:t>
      </w:r>
      <w:r w:rsidR="000E6BF0" w:rsidRPr="00AD79F0">
        <w:t>0</w:t>
      </w:r>
      <w:r w:rsidR="00193834" w:rsidRPr="00AD79F0">
        <w:t>2 553 43 06</w:t>
      </w:r>
    </w:p>
    <w:p w14:paraId="1695D899" w14:textId="249FFB74" w:rsidR="00C6289C" w:rsidRPr="00850D0F" w:rsidRDefault="00C6289C" w:rsidP="00850D0F">
      <w:r w:rsidRPr="00C6289C">
        <w:rPr>
          <w:b/>
        </w:rPr>
        <w:t>Tinne Verheyen</w:t>
      </w:r>
      <w:r>
        <w:t xml:space="preserve">: 02 553 </w:t>
      </w:r>
      <w:r w:rsidR="00683FB4">
        <w:t>09</w:t>
      </w:r>
      <w:r w:rsidR="00DA1249">
        <w:t xml:space="preserve"> </w:t>
      </w:r>
      <w:r w:rsidR="00683FB4">
        <w:t>21</w:t>
      </w:r>
    </w:p>
    <w:p w14:paraId="0BCA1571" w14:textId="77777777" w:rsidR="0019462C" w:rsidRPr="00F83240" w:rsidRDefault="0019462C" w:rsidP="000107F1"/>
    <w:p w14:paraId="5A8D5D83" w14:textId="6331D7C1" w:rsidR="009636F1" w:rsidRPr="00F83240" w:rsidRDefault="009636F1" w:rsidP="0056322F">
      <w:pPr>
        <w:spacing w:after="0" w:line="240" w:lineRule="auto"/>
        <w:jc w:val="left"/>
        <w:sectPr w:rsidR="009636F1" w:rsidRPr="00F83240" w:rsidSect="00F6742A">
          <w:headerReference w:type="even" r:id="rId14"/>
          <w:footerReference w:type="even" r:id="rId15"/>
          <w:footerReference w:type="default" r:id="rId16"/>
          <w:footerReference w:type="first" r:id="rId17"/>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val="nl-BE"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8">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91C91" w14:textId="77777777" w:rsidR="00EF331A" w:rsidRDefault="00EF331A" w:rsidP="007918E4">
      <w:pPr>
        <w:spacing w:after="0" w:line="240" w:lineRule="auto"/>
      </w:pPr>
      <w:r>
        <w:separator/>
      </w:r>
    </w:p>
  </w:endnote>
  <w:endnote w:type="continuationSeparator" w:id="0">
    <w:p w14:paraId="148D8D5C" w14:textId="77777777" w:rsidR="00EF331A" w:rsidRDefault="00EF331A"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AB9D9" w14:textId="77777777" w:rsidR="005B51BF" w:rsidRPr="009636F1" w:rsidRDefault="005B51BF"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7FE0" w14:textId="77777777" w:rsidR="005B51BF" w:rsidRPr="00F6742A" w:rsidRDefault="005B51BF"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0005" w14:textId="557E104D" w:rsidR="005B51BF" w:rsidRPr="009636F1" w:rsidRDefault="005B51BF"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792226">
      <w:rPr>
        <w:noProof/>
        <w:sz w:val="20"/>
        <w:szCs w:val="20"/>
      </w:rPr>
      <w:t>8</w:t>
    </w:r>
    <w:r w:rsidRPr="00F6742A">
      <w:rPr>
        <w:sz w:val="20"/>
        <w:szCs w:val="20"/>
      </w:rPr>
      <w:fldChar w:fldCharType="end"/>
    </w:r>
    <w:r w:rsidR="002149F9">
      <w:rPr>
        <w:sz w:val="20"/>
        <w:szCs w:val="20"/>
      </w:rPr>
      <w:t xml:space="preserve"> Oproep </w:t>
    </w:r>
    <w:proofErr w:type="spellStart"/>
    <w:r w:rsidR="002149F9">
      <w:rPr>
        <w:sz w:val="20"/>
        <w:szCs w:val="20"/>
      </w:rPr>
      <w:t>Verweefcoaching</w:t>
    </w:r>
    <w:proofErr w:type="spellEnd"/>
    <w:r w:rsidR="002149F9">
      <w:rPr>
        <w:sz w:val="20"/>
        <w:szCs w:val="20"/>
      </w:rPr>
      <w:t xml:space="preserve"> 2019</w:t>
    </w:r>
    <w:r>
      <w:rPr>
        <w:sz w:val="20"/>
        <w:szCs w:val="20"/>
      </w:rPr>
      <w:tab/>
    </w:r>
    <w:r>
      <w:rPr>
        <w:sz w:val="20"/>
        <w:szCs w:val="20"/>
      </w:rPr>
      <w:tab/>
      <w:t>VLAIO</w:t>
    </w:r>
    <w:r w:rsidRPr="009636F1">
      <w:rPr>
        <w:sz w:val="20"/>
        <w:szCs w:val="20"/>
      </w:rPr>
      <w:t>.be</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B1E0" w14:textId="02AC66FD" w:rsidR="005B51BF" w:rsidRPr="00F6742A" w:rsidRDefault="005B51BF" w:rsidP="00F6742A">
    <w:pPr>
      <w:pStyle w:val="Voettekst"/>
      <w:ind w:right="360" w:firstLine="360"/>
      <w:jc w:val="right"/>
      <w:rPr>
        <w:sz w:val="20"/>
        <w:szCs w:val="20"/>
      </w:rPr>
    </w:pPr>
    <w:r>
      <w:rPr>
        <w:sz w:val="20"/>
        <w:szCs w:val="20"/>
      </w:rPr>
      <w:t>Agentschap Innoveren &amp; Ondernemen</w:t>
    </w:r>
    <w:r>
      <w:rPr>
        <w:sz w:val="20"/>
        <w:szCs w:val="20"/>
      </w:rPr>
      <w:tab/>
    </w:r>
    <w:r>
      <w:rPr>
        <w:sz w:val="20"/>
        <w:szCs w:val="20"/>
      </w:rPr>
      <w:tab/>
    </w:r>
    <w:r w:rsidR="002149F9">
      <w:rPr>
        <w:sz w:val="20"/>
        <w:szCs w:val="20"/>
      </w:rPr>
      <w:t xml:space="preserve">Oproep </w:t>
    </w:r>
    <w:proofErr w:type="spellStart"/>
    <w:r w:rsidR="002149F9">
      <w:rPr>
        <w:sz w:val="20"/>
        <w:szCs w:val="20"/>
      </w:rPr>
      <w:t>Verweefcoaching</w:t>
    </w:r>
    <w:proofErr w:type="spellEnd"/>
    <w:r w:rsidR="002149F9">
      <w:rPr>
        <w:sz w:val="20"/>
        <w:szCs w:val="20"/>
      </w:rPr>
      <w:t xml:space="preserve"> 2019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F33E" w14:textId="77777777" w:rsidR="005B51BF" w:rsidRPr="00F6742A" w:rsidRDefault="005B51BF"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70FC" w14:textId="77777777" w:rsidR="005B51BF" w:rsidRPr="00F6742A" w:rsidRDefault="005B51BF"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BC0E6" w14:textId="77777777" w:rsidR="00EF331A" w:rsidRDefault="00EF331A" w:rsidP="007918E4">
      <w:pPr>
        <w:spacing w:after="0" w:line="240" w:lineRule="auto"/>
      </w:pPr>
      <w:r>
        <w:separator/>
      </w:r>
    </w:p>
  </w:footnote>
  <w:footnote w:type="continuationSeparator" w:id="0">
    <w:p w14:paraId="5592B481" w14:textId="77777777" w:rsidR="00EF331A" w:rsidRDefault="00EF331A"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7329" w14:textId="77777777" w:rsidR="005B51BF" w:rsidRDefault="005B51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092" w14:textId="77777777" w:rsidR="005B51BF" w:rsidRDefault="005B51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AF4"/>
    <w:multiLevelType w:val="hybridMultilevel"/>
    <w:tmpl w:val="0E622D4A"/>
    <w:lvl w:ilvl="0" w:tplc="39AAC15A">
      <w:start w:val="1"/>
      <w:numFmt w:val="decimal"/>
      <w:lvlText w:val="%1."/>
      <w:lvlJc w:val="left"/>
      <w:pPr>
        <w:ind w:left="1065" w:hanging="360"/>
      </w:pPr>
      <w:rPr>
        <w:rFonts w:hint="default"/>
      </w:rPr>
    </w:lvl>
    <w:lvl w:ilvl="1" w:tplc="08130019" w:tentative="1">
      <w:start w:val="1"/>
      <w:numFmt w:val="lowerLetter"/>
      <w:lvlText w:val="%2."/>
      <w:lvlJc w:val="left"/>
      <w:pPr>
        <w:ind w:left="1785" w:hanging="360"/>
      </w:pPr>
    </w:lvl>
    <w:lvl w:ilvl="2" w:tplc="0813001B" w:tentative="1">
      <w:start w:val="1"/>
      <w:numFmt w:val="lowerRoman"/>
      <w:lvlText w:val="%3."/>
      <w:lvlJc w:val="right"/>
      <w:pPr>
        <w:ind w:left="2505" w:hanging="180"/>
      </w:pPr>
    </w:lvl>
    <w:lvl w:ilvl="3" w:tplc="0813000F" w:tentative="1">
      <w:start w:val="1"/>
      <w:numFmt w:val="decimal"/>
      <w:lvlText w:val="%4."/>
      <w:lvlJc w:val="left"/>
      <w:pPr>
        <w:ind w:left="3225" w:hanging="360"/>
      </w:pPr>
    </w:lvl>
    <w:lvl w:ilvl="4" w:tplc="08130019" w:tentative="1">
      <w:start w:val="1"/>
      <w:numFmt w:val="lowerLetter"/>
      <w:lvlText w:val="%5."/>
      <w:lvlJc w:val="left"/>
      <w:pPr>
        <w:ind w:left="3945" w:hanging="360"/>
      </w:pPr>
    </w:lvl>
    <w:lvl w:ilvl="5" w:tplc="0813001B" w:tentative="1">
      <w:start w:val="1"/>
      <w:numFmt w:val="lowerRoman"/>
      <w:lvlText w:val="%6."/>
      <w:lvlJc w:val="right"/>
      <w:pPr>
        <w:ind w:left="4665" w:hanging="180"/>
      </w:pPr>
    </w:lvl>
    <w:lvl w:ilvl="6" w:tplc="0813000F" w:tentative="1">
      <w:start w:val="1"/>
      <w:numFmt w:val="decimal"/>
      <w:lvlText w:val="%7."/>
      <w:lvlJc w:val="left"/>
      <w:pPr>
        <w:ind w:left="5385" w:hanging="360"/>
      </w:pPr>
    </w:lvl>
    <w:lvl w:ilvl="7" w:tplc="08130019" w:tentative="1">
      <w:start w:val="1"/>
      <w:numFmt w:val="lowerLetter"/>
      <w:lvlText w:val="%8."/>
      <w:lvlJc w:val="left"/>
      <w:pPr>
        <w:ind w:left="6105" w:hanging="360"/>
      </w:pPr>
    </w:lvl>
    <w:lvl w:ilvl="8" w:tplc="0813001B" w:tentative="1">
      <w:start w:val="1"/>
      <w:numFmt w:val="lowerRoman"/>
      <w:lvlText w:val="%9."/>
      <w:lvlJc w:val="right"/>
      <w:pPr>
        <w:ind w:left="6825" w:hanging="180"/>
      </w:pPr>
    </w:lvl>
  </w:abstractNum>
  <w:abstractNum w:abstractNumId="1" w15:restartNumberingAfterBreak="0">
    <w:nsid w:val="0E157A81"/>
    <w:multiLevelType w:val="hybridMultilevel"/>
    <w:tmpl w:val="AF3C30B0"/>
    <w:lvl w:ilvl="0" w:tplc="0813000F">
      <w:start w:val="1"/>
      <w:numFmt w:val="decimal"/>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21DE0A1E"/>
    <w:multiLevelType w:val="hybridMultilevel"/>
    <w:tmpl w:val="47C259E4"/>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80E7D47"/>
    <w:multiLevelType w:val="hybridMultilevel"/>
    <w:tmpl w:val="57140162"/>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06B618E"/>
    <w:multiLevelType w:val="hybridMultilevel"/>
    <w:tmpl w:val="1B6EBB18"/>
    <w:lvl w:ilvl="0" w:tplc="0813000F">
      <w:start w:val="1"/>
      <w:numFmt w:val="decimal"/>
      <w:lvlText w:val="%1."/>
      <w:lvlJc w:val="left"/>
      <w:pPr>
        <w:ind w:left="720" w:hanging="360"/>
      </w:pPr>
    </w:lvl>
    <w:lvl w:ilvl="1" w:tplc="08130001">
      <w:start w:val="1"/>
      <w:numFmt w:val="bullet"/>
      <w:lvlText w:val=""/>
      <w:lvlJc w:val="left"/>
      <w:pPr>
        <w:ind w:left="1440" w:hanging="360"/>
      </w:pPr>
      <w:rPr>
        <w:rFonts w:ascii="Symbol" w:hAnsi="Symbol" w:hint="default"/>
      </w:rPr>
    </w:lvl>
    <w:lvl w:ilvl="2" w:tplc="08130003">
      <w:start w:val="1"/>
      <w:numFmt w:val="bullet"/>
      <w:lvlText w:val="o"/>
      <w:lvlJc w:val="left"/>
      <w:pPr>
        <w:ind w:left="2160" w:hanging="180"/>
      </w:pPr>
      <w:rPr>
        <w:rFonts w:ascii="Courier New" w:hAnsi="Courier New" w:cs="Courier New"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51E0380E"/>
    <w:multiLevelType w:val="multilevel"/>
    <w:tmpl w:val="67B4EA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2C17864"/>
    <w:multiLevelType w:val="multilevel"/>
    <w:tmpl w:val="DE1A1BE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4B744A9"/>
    <w:multiLevelType w:val="multilevel"/>
    <w:tmpl w:val="CE2CE49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A1821DB"/>
    <w:multiLevelType w:val="hybridMultilevel"/>
    <w:tmpl w:val="20E65F56"/>
    <w:lvl w:ilvl="0" w:tplc="A16072A6">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9" w15:restartNumberingAfterBreak="0">
    <w:nsid w:val="5DED1302"/>
    <w:multiLevelType w:val="multilevel"/>
    <w:tmpl w:val="D0FCF9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D8952B3"/>
    <w:multiLevelType w:val="hybridMultilevel"/>
    <w:tmpl w:val="C960F514"/>
    <w:lvl w:ilvl="0" w:tplc="0813000F">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num w:numId="1">
    <w:abstractNumId w:val="7"/>
  </w:num>
  <w:num w:numId="2">
    <w:abstractNumId w:val="2"/>
  </w:num>
  <w:num w:numId="3">
    <w:abstractNumId w:val="6"/>
  </w:num>
  <w:num w:numId="4">
    <w:abstractNumId w:val="9"/>
  </w:num>
  <w:num w:numId="5">
    <w:abstractNumId w:val="5"/>
  </w:num>
  <w:num w:numId="6">
    <w:abstractNumId w:val="3"/>
  </w:num>
  <w:num w:numId="7">
    <w:abstractNumId w:val="4"/>
  </w:num>
  <w:num w:numId="8">
    <w:abstractNumId w:val="8"/>
  </w:num>
  <w:num w:numId="9">
    <w:abstractNumId w:val="0"/>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defaultTabStop w:val="708"/>
  <w:hyphenationZone w:val="425"/>
  <w:evenAndOddHeaders/>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F1"/>
    <w:rsid w:val="000107F1"/>
    <w:rsid w:val="00055940"/>
    <w:rsid w:val="0005778E"/>
    <w:rsid w:val="000617D8"/>
    <w:rsid w:val="00062966"/>
    <w:rsid w:val="00074E1F"/>
    <w:rsid w:val="00092ECB"/>
    <w:rsid w:val="000C0460"/>
    <w:rsid w:val="000E6BF0"/>
    <w:rsid w:val="001317AD"/>
    <w:rsid w:val="00143183"/>
    <w:rsid w:val="00193834"/>
    <w:rsid w:val="0019462C"/>
    <w:rsid w:val="001A27E2"/>
    <w:rsid w:val="001D2CAF"/>
    <w:rsid w:val="002149F9"/>
    <w:rsid w:val="002477EE"/>
    <w:rsid w:val="002925F3"/>
    <w:rsid w:val="002F05FD"/>
    <w:rsid w:val="00311B59"/>
    <w:rsid w:val="00330672"/>
    <w:rsid w:val="00340759"/>
    <w:rsid w:val="00366426"/>
    <w:rsid w:val="00367ABA"/>
    <w:rsid w:val="00393DA4"/>
    <w:rsid w:val="00394155"/>
    <w:rsid w:val="003B7385"/>
    <w:rsid w:val="004401F0"/>
    <w:rsid w:val="00441243"/>
    <w:rsid w:val="004630E9"/>
    <w:rsid w:val="00466AF4"/>
    <w:rsid w:val="005126D3"/>
    <w:rsid w:val="005443CD"/>
    <w:rsid w:val="00554BB8"/>
    <w:rsid w:val="00555A83"/>
    <w:rsid w:val="0056322F"/>
    <w:rsid w:val="00566817"/>
    <w:rsid w:val="00581D8C"/>
    <w:rsid w:val="005B51BF"/>
    <w:rsid w:val="005D2385"/>
    <w:rsid w:val="005E21DD"/>
    <w:rsid w:val="005E4B14"/>
    <w:rsid w:val="00611A41"/>
    <w:rsid w:val="00611F9F"/>
    <w:rsid w:val="00652DDA"/>
    <w:rsid w:val="0067612A"/>
    <w:rsid w:val="00683FB4"/>
    <w:rsid w:val="006D0BBB"/>
    <w:rsid w:val="006E4CD5"/>
    <w:rsid w:val="00703D23"/>
    <w:rsid w:val="007042AF"/>
    <w:rsid w:val="00720838"/>
    <w:rsid w:val="00723114"/>
    <w:rsid w:val="007530BA"/>
    <w:rsid w:val="00772807"/>
    <w:rsid w:val="007918E4"/>
    <w:rsid w:val="00792226"/>
    <w:rsid w:val="00796093"/>
    <w:rsid w:val="007A02D5"/>
    <w:rsid w:val="007F1BDB"/>
    <w:rsid w:val="00816884"/>
    <w:rsid w:val="00820540"/>
    <w:rsid w:val="00850D0F"/>
    <w:rsid w:val="00857883"/>
    <w:rsid w:val="0087103A"/>
    <w:rsid w:val="008758B5"/>
    <w:rsid w:val="00896757"/>
    <w:rsid w:val="008F1083"/>
    <w:rsid w:val="0090322B"/>
    <w:rsid w:val="009059CD"/>
    <w:rsid w:val="00907535"/>
    <w:rsid w:val="00933F6F"/>
    <w:rsid w:val="009636F1"/>
    <w:rsid w:val="009F4F54"/>
    <w:rsid w:val="00A22290"/>
    <w:rsid w:val="00A3342A"/>
    <w:rsid w:val="00A77E34"/>
    <w:rsid w:val="00A84C5C"/>
    <w:rsid w:val="00AA1A5F"/>
    <w:rsid w:val="00AA7859"/>
    <w:rsid w:val="00AD79F0"/>
    <w:rsid w:val="00B06665"/>
    <w:rsid w:val="00B106EA"/>
    <w:rsid w:val="00B46CEE"/>
    <w:rsid w:val="00BC175D"/>
    <w:rsid w:val="00C114EA"/>
    <w:rsid w:val="00C136FF"/>
    <w:rsid w:val="00C158D0"/>
    <w:rsid w:val="00C2117E"/>
    <w:rsid w:val="00C24304"/>
    <w:rsid w:val="00C25030"/>
    <w:rsid w:val="00C37E8D"/>
    <w:rsid w:val="00C54540"/>
    <w:rsid w:val="00C54EC5"/>
    <w:rsid w:val="00C6289C"/>
    <w:rsid w:val="00C764C5"/>
    <w:rsid w:val="00C92EF1"/>
    <w:rsid w:val="00CA16B0"/>
    <w:rsid w:val="00CE6B92"/>
    <w:rsid w:val="00D1182E"/>
    <w:rsid w:val="00D14797"/>
    <w:rsid w:val="00D237C3"/>
    <w:rsid w:val="00D47F8D"/>
    <w:rsid w:val="00D6420B"/>
    <w:rsid w:val="00D759CC"/>
    <w:rsid w:val="00D7680A"/>
    <w:rsid w:val="00D90E06"/>
    <w:rsid w:val="00DA1249"/>
    <w:rsid w:val="00DE1683"/>
    <w:rsid w:val="00DE2CFF"/>
    <w:rsid w:val="00DE4290"/>
    <w:rsid w:val="00E23116"/>
    <w:rsid w:val="00E33104"/>
    <w:rsid w:val="00E450B7"/>
    <w:rsid w:val="00E91D4F"/>
    <w:rsid w:val="00EB5153"/>
    <w:rsid w:val="00EC7680"/>
    <w:rsid w:val="00EF2B25"/>
    <w:rsid w:val="00EF331A"/>
    <w:rsid w:val="00F00495"/>
    <w:rsid w:val="00F10DEB"/>
    <w:rsid w:val="00F24278"/>
    <w:rsid w:val="00F43064"/>
    <w:rsid w:val="00F6742A"/>
    <w:rsid w:val="00F77F36"/>
    <w:rsid w:val="00F83036"/>
    <w:rsid w:val="00F83240"/>
    <w:rsid w:val="00F840C2"/>
    <w:rsid w:val="00FA2B18"/>
    <w:rsid w:val="00FD1066"/>
    <w:rsid w:val="00FD10A8"/>
    <w:rsid w:val="00FD6161"/>
    <w:rsid w:val="00FE0CFC"/>
    <w:rsid w:val="00FF21D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A22290"/>
    <w:pPr>
      <w:keepNext/>
      <w:keepLines/>
      <w:spacing w:before="480" w:after="24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7A02D5"/>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311B59"/>
    <w:pPr>
      <w:keepNext/>
      <w:keepLines/>
      <w:spacing w:after="0"/>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A22290"/>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7A02D5"/>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311B59"/>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581D8C"/>
    <w:pPr>
      <w:spacing w:after="240" w:line="240" w:lineRule="auto"/>
      <w:ind w:right="1134"/>
      <w:contextualSpacing/>
      <w:jc w:val="right"/>
    </w:pPr>
    <w:rPr>
      <w:rFonts w:asciiTheme="majorHAnsi" w:eastAsiaTheme="majorEastAsia" w:hAnsiTheme="majorHAnsi" w:cstheme="majorBidi"/>
      <w:smallCaps/>
      <w:color w:val="232322"/>
      <w:spacing w:val="5"/>
      <w:kern w:val="28"/>
      <w:sz w:val="72"/>
      <w:szCs w:val="56"/>
    </w:rPr>
  </w:style>
  <w:style w:type="character" w:customStyle="1" w:styleId="TitelChar">
    <w:name w:val="Titel Char"/>
    <w:basedOn w:val="Standaardalinea-lettertype"/>
    <w:link w:val="Titel"/>
    <w:uiPriority w:val="10"/>
    <w:rsid w:val="00581D8C"/>
    <w:rPr>
      <w:rFonts w:asciiTheme="majorHAnsi" w:eastAsiaTheme="majorEastAsia" w:hAnsiTheme="majorHAnsi" w:cstheme="majorBidi"/>
      <w:smallCaps/>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C158D0"/>
    <w:pPr>
      <w:ind w:left="720"/>
      <w:contextualSpacing/>
    </w:pPr>
  </w:style>
  <w:style w:type="character" w:styleId="Hyperlink">
    <w:name w:val="Hyperlink"/>
    <w:basedOn w:val="Standaardalinea-lettertype"/>
    <w:uiPriority w:val="99"/>
    <w:unhideWhenUsed/>
    <w:rsid w:val="007042AF"/>
    <w:rPr>
      <w:color w:val="0000FF" w:themeColor="hyperlink"/>
      <w:u w:val="single"/>
    </w:rPr>
  </w:style>
  <w:style w:type="character" w:styleId="Verwijzingopmerking">
    <w:name w:val="annotation reference"/>
    <w:basedOn w:val="Standaardalinea-lettertype"/>
    <w:uiPriority w:val="99"/>
    <w:semiHidden/>
    <w:unhideWhenUsed/>
    <w:rsid w:val="00CE6B92"/>
    <w:rPr>
      <w:sz w:val="16"/>
      <w:szCs w:val="16"/>
    </w:rPr>
  </w:style>
  <w:style w:type="paragraph" w:styleId="Tekstopmerking">
    <w:name w:val="annotation text"/>
    <w:basedOn w:val="Standaard"/>
    <w:link w:val="TekstopmerkingChar"/>
    <w:uiPriority w:val="99"/>
    <w:semiHidden/>
    <w:unhideWhenUsed/>
    <w:rsid w:val="00CE6B9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6B92"/>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CE6B92"/>
    <w:rPr>
      <w:b/>
      <w:bCs/>
    </w:rPr>
  </w:style>
  <w:style w:type="character" w:customStyle="1" w:styleId="OnderwerpvanopmerkingChar">
    <w:name w:val="Onderwerp van opmerking Char"/>
    <w:basedOn w:val="TekstopmerkingChar"/>
    <w:link w:val="Onderwerpvanopmerking"/>
    <w:uiPriority w:val="99"/>
    <w:semiHidden/>
    <w:rsid w:val="00CE6B92"/>
    <w:rPr>
      <w:rFonts w:ascii="Calibri" w:hAnsi="Calibri"/>
      <w:b/>
      <w:bCs/>
      <w:sz w:val="20"/>
      <w:szCs w:val="20"/>
    </w:rPr>
  </w:style>
  <w:style w:type="character" w:styleId="GevolgdeHyperlink">
    <w:name w:val="FollowedHyperlink"/>
    <w:basedOn w:val="Standaardalinea-lettertype"/>
    <w:uiPriority w:val="99"/>
    <w:semiHidden/>
    <w:unhideWhenUsed/>
    <w:rsid w:val="001938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laio.be/communicatieverplichtingen"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laio.be/verweefcoaching"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91C6A-04D3-4206-8042-5113FD04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10</Pages>
  <Words>2881</Words>
  <Characters>15851</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Handleiding oproep verweefcoaching</vt:lpstr>
    </vt:vector>
  </TitlesOfParts>
  <Company/>
  <LinksUpToDate>false</LinksUpToDate>
  <CharactersWithSpaces>18695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Handleiding oproep verweefcoaching</dc:title>
  <dc:subject/>
  <dc:creator>Roex, Michele</dc:creator>
  <cp:keywords/>
  <dc:description/>
  <cp:lastModifiedBy>Verheyen, Tinne</cp:lastModifiedBy>
  <cp:revision>25</cp:revision>
  <cp:lastPrinted>2019-03-26T11:09:00Z</cp:lastPrinted>
  <dcterms:created xsi:type="dcterms:W3CDTF">2019-03-13T08:16:00Z</dcterms:created>
  <dcterms:modified xsi:type="dcterms:W3CDTF">2019-04-24T06:18:00Z</dcterms:modified>
</cp:coreProperties>
</file>